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24" w:rsidRDefault="00254724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254724" w:rsidTr="00B41F2E">
        <w:tc>
          <w:tcPr>
            <w:tcW w:w="3078" w:type="dxa"/>
            <w:shd w:val="clear" w:color="auto" w:fill="E2EFD9" w:themeFill="accent6" w:themeFillTint="33"/>
          </w:tcPr>
          <w:p w:rsidR="00254724" w:rsidRDefault="00254724" w:rsidP="00254724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:rsidR="00254724" w:rsidRDefault="00254724"/>
          <w:p w:rsidR="00254724" w:rsidRPr="00254724" w:rsidRDefault="00254724">
            <w:pPr>
              <w:rPr>
                <w:b/>
              </w:rPr>
            </w:pPr>
            <w:r w:rsidRPr="00254724">
              <w:rPr>
                <w:b/>
              </w:rPr>
              <w:t>The Four Agreements</w:t>
            </w:r>
          </w:p>
          <w:p w:rsidR="00254724" w:rsidRDefault="00254724"/>
        </w:tc>
      </w:tr>
      <w:tr w:rsidR="00254724" w:rsidTr="00B41F2E">
        <w:tc>
          <w:tcPr>
            <w:tcW w:w="3078" w:type="dxa"/>
            <w:shd w:val="clear" w:color="auto" w:fill="E2EFD9" w:themeFill="accent6" w:themeFillTint="33"/>
          </w:tcPr>
          <w:p w:rsidR="00254724" w:rsidRDefault="00254724" w:rsidP="00254724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:rsidR="00254724" w:rsidRDefault="00254724" w:rsidP="00B41F2E">
            <w:pPr>
              <w:ind w:left="360" w:hanging="270"/>
            </w:pPr>
          </w:p>
          <w:p w:rsidR="00254724" w:rsidRDefault="00254724" w:rsidP="00B41F2E">
            <w:pPr>
              <w:ind w:left="360" w:hanging="270"/>
            </w:pPr>
          </w:p>
          <w:p w:rsidR="00254724" w:rsidRDefault="00254724" w:rsidP="00B41F2E">
            <w:pPr>
              <w:ind w:left="360" w:hanging="270"/>
            </w:pPr>
          </w:p>
          <w:p w:rsidR="00254724" w:rsidRDefault="00254724" w:rsidP="00B41F2E">
            <w:pPr>
              <w:ind w:left="360" w:hanging="270"/>
            </w:pPr>
          </w:p>
        </w:tc>
        <w:tc>
          <w:tcPr>
            <w:tcW w:w="6272" w:type="dxa"/>
          </w:tcPr>
          <w:p w:rsidR="00254724" w:rsidRPr="004E0A9F" w:rsidRDefault="00254724" w:rsidP="004E0A9F">
            <w:pPr>
              <w:rPr>
                <w:rFonts w:ascii="Calibri" w:hAnsi="Calibri"/>
              </w:rPr>
            </w:pPr>
            <w:r w:rsidRPr="004E0A9F">
              <w:rPr>
                <w:rFonts w:ascii="Calibri" w:hAnsi="Calibri"/>
              </w:rPr>
              <w:t xml:space="preserve">The list of 4 agreements outlines practices that help people move past conflict in any area of their lives. They describe commitments </w:t>
            </w:r>
            <w:r w:rsidRPr="004E0A9F">
              <w:rPr>
                <w:rFonts w:ascii="Calibri" w:hAnsi="Calibri" w:cs="Lucida Grande"/>
                <w:color w:val="333333"/>
                <w:shd w:val="clear" w:color="auto" w:fill="FFFFFF"/>
              </w:rPr>
              <w:t>you can adopt that improve your life in general, but are also especially helpful when dealing with tense circumstances or personal conflict in group settings.</w:t>
            </w:r>
          </w:p>
        </w:tc>
      </w:tr>
      <w:tr w:rsidR="00254724" w:rsidTr="00B41F2E">
        <w:tc>
          <w:tcPr>
            <w:tcW w:w="3078" w:type="dxa"/>
            <w:shd w:val="clear" w:color="auto" w:fill="E2EFD9" w:themeFill="accent6" w:themeFillTint="33"/>
          </w:tcPr>
          <w:p w:rsidR="00254724" w:rsidRDefault="00254724" w:rsidP="00254724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resource / tool? (If it was adapted from an existing document, please include a citation for the original source.)</w:t>
            </w:r>
          </w:p>
          <w:p w:rsidR="00254724" w:rsidRDefault="00254724" w:rsidP="00B41F2E">
            <w:pPr>
              <w:ind w:left="360" w:hanging="270"/>
            </w:pPr>
          </w:p>
          <w:p w:rsidR="00254724" w:rsidRDefault="00254724" w:rsidP="00B41F2E">
            <w:pPr>
              <w:ind w:left="360" w:hanging="270"/>
            </w:pPr>
          </w:p>
        </w:tc>
        <w:tc>
          <w:tcPr>
            <w:tcW w:w="6272" w:type="dxa"/>
          </w:tcPr>
          <w:p w:rsidR="00254724" w:rsidRPr="00564EAE" w:rsidRDefault="00254724" w:rsidP="00564EAE">
            <w:pPr>
              <w:rPr>
                <w:rFonts w:ascii="Calibri" w:hAnsi="Calibri"/>
              </w:rPr>
            </w:pPr>
            <w:r w:rsidRPr="00564EAE">
              <w:rPr>
                <w:rFonts w:ascii="Calibri" w:hAnsi="Calibri"/>
              </w:rPr>
              <w:t xml:space="preserve">don </w:t>
            </w:r>
            <w:r w:rsidRPr="00564EAE">
              <w:rPr>
                <w:rFonts w:ascii="Calibri" w:hAnsi="Calibri" w:cs="Arial"/>
                <w:color w:val="2C2D30"/>
                <w:shd w:val="clear" w:color="auto" w:fill="FFFFFF"/>
              </w:rPr>
              <w:t xml:space="preserve">Miguel Ruiz, author of </w:t>
            </w:r>
            <w:r w:rsidRPr="00564EAE">
              <w:rPr>
                <w:rStyle w:val="Emphasis"/>
                <w:rFonts w:ascii="Calibri" w:hAnsi="Calibri" w:cs="Arial"/>
                <w:color w:val="2C2D30"/>
                <w:shd w:val="clear" w:color="auto" w:fill="FFFFFF"/>
              </w:rPr>
              <w:t>The Four Agreements: A Practical Guide to Personal Freedom, a Toltec Wisdom Book</w:t>
            </w:r>
          </w:p>
          <w:p w:rsidR="00254724" w:rsidRDefault="00254724" w:rsidP="00A0732C"/>
        </w:tc>
      </w:tr>
      <w:tr w:rsidR="00254724" w:rsidTr="00B41F2E">
        <w:tc>
          <w:tcPr>
            <w:tcW w:w="3078" w:type="dxa"/>
            <w:shd w:val="clear" w:color="auto" w:fill="E2EFD9" w:themeFill="accent6" w:themeFillTint="33"/>
          </w:tcPr>
          <w:p w:rsidR="00254724" w:rsidRDefault="00254724" w:rsidP="00254724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>
              <w:t xml:space="preserve"> should the resource / tool be used?  </w:t>
            </w:r>
          </w:p>
          <w:p w:rsidR="00254724" w:rsidRPr="00B41F2E" w:rsidRDefault="00254724" w:rsidP="00254724">
            <w:pPr>
              <w:pStyle w:val="ListParagraph"/>
              <w:numPr>
                <w:ilvl w:val="0"/>
                <w:numId w:val="2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:rsidR="00254724" w:rsidRPr="00B41F2E" w:rsidRDefault="00254724" w:rsidP="00254724">
            <w:pPr>
              <w:pStyle w:val="ListParagraph"/>
              <w:numPr>
                <w:ilvl w:val="0"/>
                <w:numId w:val="2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:rsidR="00254724" w:rsidRPr="00B41F2E" w:rsidRDefault="00254724" w:rsidP="00254724">
            <w:pPr>
              <w:pStyle w:val="ListParagraph"/>
              <w:numPr>
                <w:ilvl w:val="0"/>
                <w:numId w:val="2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:rsidR="00254724" w:rsidRDefault="00254724" w:rsidP="00B41F2E">
            <w:pPr>
              <w:ind w:left="360" w:hanging="270"/>
            </w:pPr>
          </w:p>
        </w:tc>
        <w:tc>
          <w:tcPr>
            <w:tcW w:w="6272" w:type="dxa"/>
          </w:tcPr>
          <w:p w:rsidR="00254724" w:rsidRDefault="00254724" w:rsidP="004E0A9F">
            <w:r>
              <w:t>As a reference for:</w:t>
            </w:r>
          </w:p>
          <w:p w:rsidR="00254724" w:rsidRDefault="00254724" w:rsidP="00254724">
            <w:pPr>
              <w:pStyle w:val="ListParagraph"/>
              <w:numPr>
                <w:ilvl w:val="0"/>
                <w:numId w:val="3"/>
              </w:numPr>
            </w:pPr>
            <w:r>
              <w:t>Exploring personal or group values and principles to support effective leadership</w:t>
            </w:r>
          </w:p>
          <w:p w:rsidR="00254724" w:rsidRDefault="00254724" w:rsidP="00254724">
            <w:pPr>
              <w:pStyle w:val="ListParagraph"/>
              <w:numPr>
                <w:ilvl w:val="0"/>
                <w:numId w:val="3"/>
              </w:numPr>
            </w:pPr>
            <w:r>
              <w:t>Creating group agreements that promote mutual respect and accountability</w:t>
            </w:r>
          </w:p>
          <w:p w:rsidR="00254724" w:rsidRDefault="00254724" w:rsidP="00254724">
            <w:pPr>
              <w:pStyle w:val="ListParagraph"/>
              <w:numPr>
                <w:ilvl w:val="0"/>
                <w:numId w:val="3"/>
              </w:numPr>
            </w:pPr>
            <w:r>
              <w:t>Coaching others through conflict resolution.</w:t>
            </w:r>
          </w:p>
        </w:tc>
      </w:tr>
      <w:tr w:rsidR="00254724" w:rsidTr="00B41F2E">
        <w:tc>
          <w:tcPr>
            <w:tcW w:w="3078" w:type="dxa"/>
            <w:shd w:val="clear" w:color="auto" w:fill="E2EFD9" w:themeFill="accent6" w:themeFillTint="33"/>
          </w:tcPr>
          <w:p w:rsidR="00254724" w:rsidRDefault="00254724" w:rsidP="00254724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(What makes is especially effective or useful for community-based work?)</w:t>
            </w:r>
          </w:p>
        </w:tc>
        <w:tc>
          <w:tcPr>
            <w:tcW w:w="6272" w:type="dxa"/>
          </w:tcPr>
          <w:p w:rsidR="00254724" w:rsidRPr="005B1870" w:rsidRDefault="00254724" w:rsidP="00254724">
            <w:pPr>
              <w:numPr>
                <w:ilvl w:val="0"/>
                <w:numId w:val="4"/>
              </w:numPr>
              <w:shd w:val="clear" w:color="auto" w:fill="FFFFFF"/>
              <w:ind w:left="600"/>
              <w:rPr>
                <w:rFonts w:ascii="Calibri" w:hAnsi="Calibri" w:cs="Lucida Grande"/>
                <w:color w:val="000000" w:themeColor="text1"/>
              </w:rPr>
            </w:pPr>
            <w:r w:rsidRPr="005B1870">
              <w:rPr>
                <w:rFonts w:ascii="Calibri" w:hAnsi="Calibri"/>
                <w:color w:val="000000" w:themeColor="text1"/>
              </w:rPr>
              <w:t>Occasional conflict is a natural part of group work and community building. The agreements help community stakeholders:</w:t>
            </w:r>
          </w:p>
          <w:p w:rsidR="00254724" w:rsidRPr="005B1870" w:rsidRDefault="00254724" w:rsidP="00254724">
            <w:pPr>
              <w:numPr>
                <w:ilvl w:val="0"/>
                <w:numId w:val="4"/>
              </w:numPr>
              <w:shd w:val="clear" w:color="auto" w:fill="FFFFFF"/>
              <w:ind w:left="600"/>
              <w:rPr>
                <w:rFonts w:ascii="Calibri" w:hAnsi="Calibri" w:cs="Lucida Grande"/>
                <w:color w:val="000000" w:themeColor="text1"/>
              </w:rPr>
            </w:pPr>
            <w:r w:rsidRPr="005B1870">
              <w:rPr>
                <w:rFonts w:ascii="Calibri" w:hAnsi="Calibri" w:cs="Lucida Grande"/>
                <w:color w:val="000000" w:themeColor="text1"/>
              </w:rPr>
              <w:t>Ask for clarification instead of jumping to conclusions.</w:t>
            </w:r>
          </w:p>
          <w:p w:rsidR="00254724" w:rsidRPr="005B1870" w:rsidRDefault="00254724" w:rsidP="00254724">
            <w:pPr>
              <w:numPr>
                <w:ilvl w:val="0"/>
                <w:numId w:val="4"/>
              </w:numPr>
              <w:shd w:val="clear" w:color="auto" w:fill="FFFFFF"/>
              <w:ind w:left="600"/>
              <w:rPr>
                <w:rFonts w:ascii="Calibri" w:hAnsi="Calibri" w:cs="Lucida Grande"/>
                <w:color w:val="000000" w:themeColor="text1"/>
              </w:rPr>
            </w:pPr>
            <w:r w:rsidRPr="005B1870">
              <w:rPr>
                <w:rFonts w:ascii="Calibri" w:hAnsi="Calibri" w:cs="Lucida Grande"/>
                <w:color w:val="000000" w:themeColor="text1"/>
              </w:rPr>
              <w:t>Reduce time lost to stress because people don't feel personally responsible for the someone else’s anxiety or anger.</w:t>
            </w:r>
          </w:p>
          <w:p w:rsidR="00254724" w:rsidRPr="005B1870" w:rsidRDefault="00254724" w:rsidP="00254724">
            <w:pPr>
              <w:numPr>
                <w:ilvl w:val="0"/>
                <w:numId w:val="4"/>
              </w:numPr>
              <w:shd w:val="clear" w:color="auto" w:fill="FFFFFF"/>
              <w:ind w:left="600"/>
              <w:rPr>
                <w:rFonts w:ascii="Calibri" w:hAnsi="Calibri" w:cs="Lucida Grande"/>
                <w:color w:val="000000" w:themeColor="text1"/>
              </w:rPr>
            </w:pPr>
            <w:r w:rsidRPr="005B1870">
              <w:rPr>
                <w:rFonts w:ascii="Calibri" w:hAnsi="Calibri" w:cs="Lucida Grande"/>
                <w:color w:val="000000" w:themeColor="text1"/>
              </w:rPr>
              <w:t>Transform conflict into a productive conversation that leads to a deeper relationship, because you come from a more compassionate place.</w:t>
            </w:r>
          </w:p>
          <w:p w:rsidR="00254724" w:rsidRDefault="00254724"/>
          <w:p w:rsidR="00254724" w:rsidRDefault="00254724"/>
        </w:tc>
      </w:tr>
    </w:tbl>
    <w:p w:rsidR="00254724" w:rsidRDefault="00254724"/>
    <w:p w:rsidR="00254724" w:rsidRDefault="00254724">
      <w:pPr>
        <w:sectPr w:rsidR="00254724" w:rsidSect="00230C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51C03" w:rsidRDefault="008D5906">
      <w:r>
        <w:rPr>
          <w:noProof/>
        </w:rPr>
        <w:lastRenderedPageBreak/>
        <w:drawing>
          <wp:inline distT="0" distB="0" distL="0" distR="0">
            <wp:extent cx="5943600" cy="8225942"/>
            <wp:effectExtent l="0" t="0" r="0" b="3810"/>
            <wp:docPr id="1" name="Picture 1" descr="https://adailythankyou.files.wordpress.com/2014/07/four-agreements.jpg?w=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ailythankyou.files.wordpress.com/2014/07/four-agreements.jpg?w=7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23" w:rsidRDefault="00294623" w:rsidP="00230CAD">
      <w:pPr>
        <w:spacing w:after="0" w:line="240" w:lineRule="auto"/>
      </w:pPr>
      <w:r>
        <w:separator/>
      </w:r>
    </w:p>
  </w:endnote>
  <w:endnote w:type="continuationSeparator" w:id="0">
    <w:p w:rsidR="00294623" w:rsidRDefault="00294623" w:rsidP="0023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AD" w:rsidRDefault="00230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AD" w:rsidRDefault="00230C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AD" w:rsidRDefault="00230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23" w:rsidRDefault="00294623" w:rsidP="00230CAD">
      <w:pPr>
        <w:spacing w:after="0" w:line="240" w:lineRule="auto"/>
      </w:pPr>
      <w:r>
        <w:separator/>
      </w:r>
    </w:p>
  </w:footnote>
  <w:footnote w:type="continuationSeparator" w:id="0">
    <w:p w:rsidR="00294623" w:rsidRDefault="00294623" w:rsidP="0023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AD" w:rsidRDefault="00230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AD" w:rsidRDefault="00230CAD" w:rsidP="00230CAD">
    <w:pPr>
      <w:pStyle w:val="Header"/>
      <w:tabs>
        <w:tab w:val="clear" w:pos="4680"/>
        <w:tab w:val="clear" w:pos="9360"/>
        <w:tab w:val="left" w:pos="53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AD" w:rsidRPr="005F4626" w:rsidRDefault="00230CAD" w:rsidP="00230CAD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59CE2671" wp14:editId="54A59368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:rsidR="00230CAD" w:rsidRDefault="00230CAD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01B"/>
    <w:multiLevelType w:val="multilevel"/>
    <w:tmpl w:val="02EA2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47BC2"/>
    <w:multiLevelType w:val="hybridMultilevel"/>
    <w:tmpl w:val="2F3C5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06"/>
    <w:rsid w:val="001079D8"/>
    <w:rsid w:val="00170667"/>
    <w:rsid w:val="00230CAD"/>
    <w:rsid w:val="00254724"/>
    <w:rsid w:val="00294623"/>
    <w:rsid w:val="002F2663"/>
    <w:rsid w:val="003E7673"/>
    <w:rsid w:val="008D5906"/>
    <w:rsid w:val="00A67933"/>
    <w:rsid w:val="00CC13C3"/>
    <w:rsid w:val="00E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25064-C5E4-4464-9161-C870F7F4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7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72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472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AD"/>
  </w:style>
  <w:style w:type="paragraph" w:styleId="Footer">
    <w:name w:val="footer"/>
    <w:basedOn w:val="Normal"/>
    <w:link w:val="FooterChar"/>
    <w:uiPriority w:val="99"/>
    <w:unhideWhenUsed/>
    <w:rsid w:val="00230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you</dc:creator>
  <cp:keywords/>
  <dc:description/>
  <cp:lastModifiedBy>Arthur Argomaniz</cp:lastModifiedBy>
  <cp:revision>3</cp:revision>
  <dcterms:created xsi:type="dcterms:W3CDTF">2019-01-31T22:52:00Z</dcterms:created>
  <dcterms:modified xsi:type="dcterms:W3CDTF">2019-02-27T11:41:00Z</dcterms:modified>
</cp:coreProperties>
</file>