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331" w:rsidRPr="00F73331" w:rsidRDefault="00F73331" w:rsidP="00F73331">
      <w:pPr>
        <w:shd w:val="clear" w:color="auto" w:fill="FBFBFB"/>
        <w:spacing w:before="499" w:after="300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30"/>
          <w:szCs w:val="30"/>
        </w:rPr>
      </w:pPr>
      <w:r w:rsidRPr="00F73331">
        <w:rPr>
          <w:rFonts w:ascii="Arial" w:eastAsia="Times New Roman" w:hAnsi="Arial" w:cs="Arial"/>
          <w:b/>
          <w:bCs/>
          <w:color w:val="0000FF"/>
          <w:sz w:val="30"/>
          <w:szCs w:val="30"/>
        </w:rPr>
        <w:t>Step 1: Identify the times when you</w:t>
      </w:r>
      <w:bookmarkStart w:id="0" w:name="_GoBack"/>
      <w:bookmarkEnd w:id="0"/>
      <w:r w:rsidRPr="00F73331">
        <w:rPr>
          <w:rFonts w:ascii="Arial" w:eastAsia="Times New Roman" w:hAnsi="Arial" w:cs="Arial"/>
          <w:b/>
          <w:bCs/>
          <w:color w:val="0000FF"/>
          <w:sz w:val="30"/>
          <w:szCs w:val="30"/>
        </w:rPr>
        <w:t xml:space="preserve"> were most proud</w:t>
      </w:r>
    </w:p>
    <w:p w:rsidR="00F73331" w:rsidRPr="00F73331" w:rsidRDefault="00E520A2" w:rsidP="00F73331">
      <w:pPr>
        <w:shd w:val="clear" w:color="auto" w:fill="FBFBFB"/>
        <w:spacing w:after="266" w:line="293" w:lineRule="atLeast"/>
        <w:textAlignment w:val="baseline"/>
        <w:rPr>
          <w:rFonts w:ascii="Arial" w:hAnsi="Arial" w:cs="Arial"/>
          <w:b/>
          <w:i/>
          <w:color w:val="333333"/>
          <w:sz w:val="23"/>
          <w:szCs w:val="23"/>
        </w:rPr>
      </w:pPr>
      <w:r>
        <w:rPr>
          <w:rFonts w:ascii="Arial" w:hAnsi="Arial" w:cs="Arial"/>
          <w:b/>
          <w:i/>
          <w:color w:val="333333"/>
          <w:sz w:val="23"/>
          <w:szCs w:val="23"/>
        </w:rPr>
        <w:t>Use examples from your</w:t>
      </w:r>
      <w:r w:rsidR="00F73331" w:rsidRPr="00F73331">
        <w:rPr>
          <w:rFonts w:ascii="Arial" w:hAnsi="Arial" w:cs="Arial"/>
          <w:b/>
          <w:i/>
          <w:color w:val="333333"/>
          <w:sz w:val="23"/>
          <w:szCs w:val="23"/>
        </w:rPr>
        <w:t xml:space="preserve"> experience</w:t>
      </w:r>
      <w:r>
        <w:rPr>
          <w:rFonts w:ascii="Arial" w:hAnsi="Arial" w:cs="Arial"/>
          <w:b/>
          <w:i/>
          <w:color w:val="333333"/>
          <w:sz w:val="23"/>
          <w:szCs w:val="23"/>
        </w:rPr>
        <w:t xml:space="preserve"> with this or </w:t>
      </w:r>
      <w:proofErr w:type="gramStart"/>
      <w:r>
        <w:rPr>
          <w:rFonts w:ascii="Arial" w:hAnsi="Arial" w:cs="Arial"/>
          <w:b/>
          <w:i/>
          <w:color w:val="333333"/>
          <w:sz w:val="23"/>
          <w:szCs w:val="23"/>
        </w:rPr>
        <w:t>other</w:t>
      </w:r>
      <w:proofErr w:type="gramEnd"/>
      <w:r>
        <w:rPr>
          <w:rFonts w:ascii="Arial" w:hAnsi="Arial" w:cs="Arial"/>
          <w:b/>
          <w:i/>
          <w:color w:val="333333"/>
          <w:sz w:val="23"/>
          <w:szCs w:val="23"/>
        </w:rPr>
        <w:t xml:space="preserve"> group.</w:t>
      </w:r>
    </w:p>
    <w:p w:rsidR="00F73331" w:rsidRPr="00F73331" w:rsidRDefault="00F73331" w:rsidP="00F73331">
      <w:pPr>
        <w:numPr>
          <w:ilvl w:val="0"/>
          <w:numId w:val="2"/>
        </w:numPr>
        <w:shd w:val="clear" w:color="auto" w:fill="FBFBFB"/>
        <w:spacing w:after="199" w:line="319" w:lineRule="atLeast"/>
        <w:ind w:left="334"/>
        <w:textAlignment w:val="baseline"/>
        <w:rPr>
          <w:rFonts w:ascii="inherit" w:eastAsia="Times New Roman" w:hAnsi="inherit" w:cs="Arial"/>
          <w:color w:val="333333"/>
          <w:sz w:val="25"/>
          <w:szCs w:val="25"/>
        </w:rPr>
      </w:pPr>
      <w:r w:rsidRPr="00F73331">
        <w:rPr>
          <w:rFonts w:ascii="inherit" w:eastAsia="Times New Roman" w:hAnsi="inherit" w:cs="Arial"/>
          <w:color w:val="333333"/>
          <w:sz w:val="25"/>
          <w:szCs w:val="25"/>
        </w:rPr>
        <w:t>Why were you proud?</w:t>
      </w:r>
    </w:p>
    <w:p w:rsidR="00F73331" w:rsidRPr="00F73331" w:rsidRDefault="00F73331" w:rsidP="00F73331">
      <w:pPr>
        <w:numPr>
          <w:ilvl w:val="0"/>
          <w:numId w:val="2"/>
        </w:numPr>
        <w:shd w:val="clear" w:color="auto" w:fill="FBFBFB"/>
        <w:spacing w:after="199" w:line="319" w:lineRule="atLeast"/>
        <w:ind w:left="334"/>
        <w:textAlignment w:val="baseline"/>
        <w:rPr>
          <w:rFonts w:ascii="inherit" w:eastAsia="Times New Roman" w:hAnsi="inherit" w:cs="Arial"/>
          <w:color w:val="333333"/>
          <w:sz w:val="25"/>
          <w:szCs w:val="25"/>
        </w:rPr>
      </w:pPr>
      <w:r w:rsidRPr="00F73331">
        <w:rPr>
          <w:rFonts w:ascii="inherit" w:eastAsia="Times New Roman" w:hAnsi="inherit" w:cs="Arial"/>
          <w:color w:val="333333"/>
          <w:sz w:val="25"/>
          <w:szCs w:val="25"/>
        </w:rPr>
        <w:t>Did other people share your pride? Who?</w:t>
      </w:r>
    </w:p>
    <w:p w:rsidR="00F73331" w:rsidRPr="00F73331" w:rsidRDefault="00F73331" w:rsidP="00F73331">
      <w:pPr>
        <w:numPr>
          <w:ilvl w:val="0"/>
          <w:numId w:val="2"/>
        </w:numPr>
        <w:shd w:val="clear" w:color="auto" w:fill="FBFBFB"/>
        <w:spacing w:after="199" w:line="319" w:lineRule="atLeast"/>
        <w:ind w:left="334"/>
        <w:textAlignment w:val="baseline"/>
        <w:rPr>
          <w:rFonts w:ascii="inherit" w:eastAsia="Times New Roman" w:hAnsi="inherit" w:cs="Arial"/>
          <w:color w:val="333333"/>
          <w:sz w:val="25"/>
          <w:szCs w:val="25"/>
        </w:rPr>
      </w:pPr>
      <w:r w:rsidRPr="00F73331">
        <w:rPr>
          <w:rFonts w:ascii="inherit" w:eastAsia="Times New Roman" w:hAnsi="inherit" w:cs="Arial"/>
          <w:color w:val="333333"/>
          <w:sz w:val="25"/>
          <w:szCs w:val="25"/>
        </w:rPr>
        <w:t>What other factors contributed to your feelings of pride?</w:t>
      </w:r>
    </w:p>
    <w:p w:rsidR="00F73331" w:rsidRDefault="00F73331" w:rsidP="00F73331">
      <w:pPr>
        <w:shd w:val="clear" w:color="auto" w:fill="FBFBFB"/>
        <w:spacing w:before="499" w:after="300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</w:p>
    <w:p w:rsidR="00F73331" w:rsidRPr="00F73331" w:rsidRDefault="00F73331" w:rsidP="00F73331">
      <w:pPr>
        <w:shd w:val="clear" w:color="auto" w:fill="FBFBFB"/>
        <w:spacing w:before="499" w:after="300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30"/>
          <w:szCs w:val="30"/>
        </w:rPr>
      </w:pPr>
      <w:r w:rsidRPr="00F73331">
        <w:rPr>
          <w:rFonts w:ascii="Arial" w:eastAsia="Times New Roman" w:hAnsi="Arial" w:cs="Arial"/>
          <w:b/>
          <w:bCs/>
          <w:color w:val="0000FF"/>
          <w:sz w:val="30"/>
          <w:szCs w:val="30"/>
        </w:rPr>
        <w:t>Step 2: Identify the times when you were most fulfilled and satisfied</w:t>
      </w:r>
    </w:p>
    <w:p w:rsidR="00F73331" w:rsidRPr="00F73331" w:rsidRDefault="00F73331" w:rsidP="00F73331">
      <w:pPr>
        <w:shd w:val="clear" w:color="auto" w:fill="FBFBFB"/>
        <w:spacing w:after="266" w:line="293" w:lineRule="atLeast"/>
        <w:textAlignment w:val="baseline"/>
        <w:rPr>
          <w:rFonts w:ascii="Arial" w:hAnsi="Arial" w:cs="Arial"/>
          <w:b/>
          <w:i/>
          <w:color w:val="333333"/>
          <w:sz w:val="23"/>
          <w:szCs w:val="23"/>
        </w:rPr>
      </w:pPr>
      <w:r w:rsidRPr="00F73331">
        <w:rPr>
          <w:rFonts w:ascii="Arial" w:hAnsi="Arial" w:cs="Arial"/>
          <w:b/>
          <w:i/>
          <w:color w:val="333333"/>
          <w:sz w:val="23"/>
          <w:szCs w:val="23"/>
        </w:rPr>
        <w:t xml:space="preserve">Again, use examples from </w:t>
      </w:r>
      <w:r w:rsidR="00E520A2">
        <w:rPr>
          <w:rFonts w:ascii="Arial" w:hAnsi="Arial" w:cs="Arial"/>
          <w:b/>
          <w:i/>
          <w:color w:val="333333"/>
          <w:sz w:val="23"/>
          <w:szCs w:val="23"/>
        </w:rPr>
        <w:t>your experience with this or other groups.</w:t>
      </w:r>
    </w:p>
    <w:p w:rsidR="00F73331" w:rsidRPr="00F73331" w:rsidRDefault="00F73331" w:rsidP="00F73331">
      <w:pPr>
        <w:numPr>
          <w:ilvl w:val="0"/>
          <w:numId w:val="1"/>
        </w:numPr>
        <w:shd w:val="clear" w:color="auto" w:fill="FBFBFB"/>
        <w:spacing w:after="199" w:line="319" w:lineRule="atLeast"/>
        <w:ind w:left="334"/>
        <w:textAlignment w:val="baseline"/>
        <w:rPr>
          <w:rFonts w:ascii="inherit" w:eastAsia="Times New Roman" w:hAnsi="inherit" w:cs="Arial"/>
          <w:color w:val="333333"/>
          <w:sz w:val="25"/>
          <w:szCs w:val="25"/>
        </w:rPr>
      </w:pPr>
      <w:r w:rsidRPr="00F73331">
        <w:rPr>
          <w:rFonts w:ascii="inherit" w:eastAsia="Times New Roman" w:hAnsi="inherit" w:cs="Arial"/>
          <w:color w:val="333333"/>
          <w:sz w:val="25"/>
          <w:szCs w:val="25"/>
        </w:rPr>
        <w:t xml:space="preserve">What </w:t>
      </w:r>
      <w:proofErr w:type="gramStart"/>
      <w:r w:rsidRPr="00F73331">
        <w:rPr>
          <w:rFonts w:ascii="inherit" w:eastAsia="Times New Roman" w:hAnsi="inherit" w:cs="Arial"/>
          <w:color w:val="333333"/>
          <w:sz w:val="25"/>
          <w:szCs w:val="25"/>
        </w:rPr>
        <w:t>need</w:t>
      </w:r>
      <w:proofErr w:type="gramEnd"/>
      <w:r w:rsidRPr="00F73331">
        <w:rPr>
          <w:rFonts w:ascii="inherit" w:eastAsia="Times New Roman" w:hAnsi="inherit" w:cs="Arial"/>
          <w:color w:val="333333"/>
          <w:sz w:val="25"/>
          <w:szCs w:val="25"/>
        </w:rPr>
        <w:t xml:space="preserve"> or desire was fulfilled?</w:t>
      </w:r>
    </w:p>
    <w:p w:rsidR="00F73331" w:rsidRPr="00F73331" w:rsidRDefault="00F73331" w:rsidP="00F73331">
      <w:pPr>
        <w:numPr>
          <w:ilvl w:val="0"/>
          <w:numId w:val="1"/>
        </w:numPr>
        <w:shd w:val="clear" w:color="auto" w:fill="FBFBFB"/>
        <w:spacing w:after="199" w:line="319" w:lineRule="atLeast"/>
        <w:ind w:left="334"/>
        <w:textAlignment w:val="baseline"/>
        <w:rPr>
          <w:rFonts w:ascii="inherit" w:eastAsia="Times New Roman" w:hAnsi="inherit" w:cs="Arial"/>
          <w:color w:val="333333"/>
          <w:sz w:val="25"/>
          <w:szCs w:val="25"/>
        </w:rPr>
      </w:pPr>
      <w:r w:rsidRPr="00F73331">
        <w:rPr>
          <w:rFonts w:ascii="inherit" w:eastAsia="Times New Roman" w:hAnsi="inherit" w:cs="Arial"/>
          <w:color w:val="333333"/>
          <w:sz w:val="25"/>
          <w:szCs w:val="25"/>
        </w:rPr>
        <w:t>How and why did the experience give your life meaning?</w:t>
      </w:r>
    </w:p>
    <w:p w:rsidR="00F73331" w:rsidRPr="00F73331" w:rsidRDefault="00F73331" w:rsidP="00F73331">
      <w:pPr>
        <w:numPr>
          <w:ilvl w:val="0"/>
          <w:numId w:val="1"/>
        </w:numPr>
        <w:shd w:val="clear" w:color="auto" w:fill="FBFBFB"/>
        <w:spacing w:after="199" w:line="319" w:lineRule="atLeast"/>
        <w:ind w:left="334"/>
        <w:textAlignment w:val="baseline"/>
        <w:rPr>
          <w:rFonts w:ascii="inherit" w:eastAsia="Times New Roman" w:hAnsi="inherit" w:cs="Arial"/>
          <w:color w:val="333333"/>
          <w:sz w:val="25"/>
          <w:szCs w:val="25"/>
        </w:rPr>
      </w:pPr>
      <w:r w:rsidRPr="00F73331">
        <w:rPr>
          <w:rFonts w:ascii="inherit" w:eastAsia="Times New Roman" w:hAnsi="inherit" w:cs="Arial"/>
          <w:color w:val="333333"/>
          <w:sz w:val="25"/>
          <w:szCs w:val="25"/>
        </w:rPr>
        <w:t>What other factors contributed to your feelings of fulfillment?</w:t>
      </w:r>
    </w:p>
    <w:p w:rsidR="008B438C" w:rsidRDefault="008B438C"/>
    <w:p w:rsidR="00542F29" w:rsidRDefault="00542F29"/>
    <w:p w:rsidR="00542F29" w:rsidRDefault="00542F29"/>
    <w:p w:rsidR="00542F29" w:rsidRPr="00542F29" w:rsidRDefault="00542F29" w:rsidP="00542F29">
      <w:pPr>
        <w:rPr>
          <w:b/>
          <w:color w:val="0000FF"/>
        </w:rPr>
      </w:pPr>
      <w:r>
        <w:rPr>
          <w:rFonts w:ascii="Arial" w:eastAsia="Times New Roman" w:hAnsi="Arial" w:cs="Arial"/>
          <w:b/>
          <w:color w:val="0000FF"/>
          <w:sz w:val="30"/>
          <w:szCs w:val="30"/>
        </w:rPr>
        <w:t>Step 3</w:t>
      </w:r>
      <w:r w:rsidR="00F73331" w:rsidRPr="00542F29">
        <w:rPr>
          <w:rFonts w:ascii="Arial" w:eastAsia="Times New Roman" w:hAnsi="Arial" w:cs="Arial"/>
          <w:b/>
          <w:color w:val="0000FF"/>
          <w:sz w:val="30"/>
          <w:szCs w:val="30"/>
        </w:rPr>
        <w:t>: Determine your top values, based on your experiences of happiness, pride, and fulfillment</w:t>
      </w:r>
      <w:r w:rsidR="00E520A2">
        <w:rPr>
          <w:rFonts w:ascii="Arial" w:eastAsia="Times New Roman" w:hAnsi="Arial" w:cs="Arial"/>
          <w:b/>
          <w:color w:val="0000FF"/>
          <w:sz w:val="30"/>
          <w:szCs w:val="30"/>
        </w:rPr>
        <w:t>.</w:t>
      </w:r>
    </w:p>
    <w:p w:rsidR="00F73331" w:rsidRPr="00542F29" w:rsidRDefault="00F73331" w:rsidP="00F73331">
      <w:pPr>
        <w:pStyle w:val="NormalWeb"/>
        <w:shd w:val="clear" w:color="auto" w:fill="FBFBFB"/>
        <w:spacing w:before="0" w:beforeAutospacing="0" w:after="266" w:afterAutospacing="0" w:line="293" w:lineRule="atLeast"/>
        <w:textAlignment w:val="baseline"/>
        <w:rPr>
          <w:rFonts w:ascii="Arial" w:hAnsi="Arial" w:cs="Arial"/>
          <w:b/>
          <w:i/>
          <w:color w:val="333333"/>
          <w:sz w:val="23"/>
          <w:szCs w:val="23"/>
        </w:rPr>
      </w:pPr>
      <w:r w:rsidRPr="00542F29">
        <w:rPr>
          <w:rFonts w:ascii="Arial" w:hAnsi="Arial" w:cs="Arial"/>
          <w:b/>
          <w:color w:val="333333"/>
          <w:sz w:val="23"/>
          <w:szCs w:val="23"/>
        </w:rPr>
        <w:t xml:space="preserve">Use the list of common personal values on the next page to help you get started – and aim for about 10 top values. </w:t>
      </w:r>
    </w:p>
    <w:p w:rsidR="00F73331" w:rsidRPr="00F73331" w:rsidRDefault="00F73331" w:rsidP="00F73331">
      <w:pPr>
        <w:pStyle w:val="NormalWeb"/>
        <w:shd w:val="clear" w:color="auto" w:fill="FBFBFB"/>
        <w:spacing w:before="0" w:beforeAutospacing="0" w:after="266" w:afterAutospacing="0" w:line="293" w:lineRule="atLeast"/>
        <w:textAlignment w:val="baseline"/>
        <w:rPr>
          <w:rFonts w:ascii="Arial" w:hAnsi="Arial" w:cs="Arial"/>
          <w:i/>
          <w:color w:val="333333"/>
          <w:sz w:val="23"/>
          <w:szCs w:val="23"/>
        </w:rPr>
        <w:sectPr w:rsidR="00F73331" w:rsidRPr="00F73331" w:rsidSect="00542F29">
          <w:head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Arial" w:hAnsi="Arial" w:cs="Arial"/>
          <w:i/>
          <w:color w:val="333333"/>
          <w:sz w:val="23"/>
          <w:szCs w:val="23"/>
        </w:rPr>
        <w:t>*</w:t>
      </w:r>
      <w:r w:rsidRPr="00F73331">
        <w:rPr>
          <w:rFonts w:ascii="Arial" w:hAnsi="Arial" w:cs="Arial"/>
          <w:i/>
          <w:color w:val="333333"/>
          <w:sz w:val="23"/>
          <w:szCs w:val="23"/>
        </w:rPr>
        <w:t>As you work through</w:t>
      </w:r>
      <w:r w:rsidR="00E520A2">
        <w:rPr>
          <w:rFonts w:ascii="Arial" w:hAnsi="Arial" w:cs="Arial"/>
          <w:i/>
          <w:color w:val="333333"/>
          <w:sz w:val="23"/>
          <w:szCs w:val="23"/>
        </w:rPr>
        <w:t xml:space="preserve"> the list</w:t>
      </w:r>
      <w:r w:rsidRPr="00F73331">
        <w:rPr>
          <w:rFonts w:ascii="Arial" w:hAnsi="Arial" w:cs="Arial"/>
          <w:i/>
          <w:color w:val="333333"/>
          <w:sz w:val="23"/>
          <w:szCs w:val="23"/>
        </w:rPr>
        <w:t>, you may find that some of these naturally combine. For instance, if you value philanthropy, community, and generosity, you might say that service to ot</w:t>
      </w:r>
      <w:r>
        <w:rPr>
          <w:rFonts w:ascii="Arial" w:hAnsi="Arial" w:cs="Arial"/>
          <w:i/>
          <w:color w:val="333333"/>
          <w:sz w:val="23"/>
          <w:szCs w:val="23"/>
        </w:rPr>
        <w:t>hers is one of your top values.</w:t>
      </w:r>
    </w:p>
    <w:tbl>
      <w:tblPr>
        <w:tblStyle w:val="TableGrid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2076"/>
        <w:gridCol w:w="1985"/>
        <w:gridCol w:w="1959"/>
        <w:gridCol w:w="1998"/>
        <w:gridCol w:w="1990"/>
      </w:tblGrid>
      <w:tr w:rsidR="00F73331" w:rsidTr="00542F29">
        <w:tc>
          <w:tcPr>
            <w:tcW w:w="2001" w:type="dxa"/>
            <w:shd w:val="clear" w:color="auto" w:fill="FBD4B4" w:themeFill="accent6" w:themeFillTint="66"/>
          </w:tcPr>
          <w:p w:rsidR="00F73331" w:rsidRDefault="00F73331" w:rsidP="00F73331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lastRenderedPageBreak/>
              <w:t>Accountability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Accuracy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Achievement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Adventurousness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Altruism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Ambition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Assertiveness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Balance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Being the best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Belonging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Boldness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Calmness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Carefulness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Challenge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Cheerfulness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Clear-mindedness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Commitment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Community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Compassion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Competitiveness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Consistency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Contentment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Continuous Improvement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Contribution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Control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Cooperation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Correctness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</w:r>
          </w:p>
        </w:tc>
        <w:tc>
          <w:tcPr>
            <w:tcW w:w="2001" w:type="dxa"/>
            <w:shd w:val="clear" w:color="auto" w:fill="FBD4B4" w:themeFill="accent6" w:themeFillTint="66"/>
          </w:tcPr>
          <w:p w:rsidR="00F73331" w:rsidRDefault="00F73331" w:rsidP="00F73331">
            <w:pP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Courtesy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Creativity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Curiosity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Decisiveness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</w:r>
            <w:proofErr w:type="spellStart"/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Democraticness</w:t>
            </w:r>
            <w:proofErr w:type="spellEnd"/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Dependability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Determination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Devoutness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Diligence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Discipline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Discretion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Diversity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Dynamism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Economy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Effectiveness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Efficiency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Elegance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Empathy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Enjoyment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Enthusiasm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Equality</w:t>
            </w:r>
          </w:p>
          <w:p w:rsidR="00F73331" w:rsidRDefault="00F73331" w:rsidP="00F73331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Excellence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Excitement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Expertise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Exploration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Expre</w:t>
            </w:r>
            <w:r w:rsidR="00E520A2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ssiveness</w:t>
            </w:r>
            <w:r w:rsidR="00E520A2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Fairness</w:t>
            </w:r>
            <w:r w:rsidR="00E520A2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Faith</w:t>
            </w:r>
            <w:r w:rsidR="00E520A2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Family-</w:t>
            </w:r>
            <w:proofErr w:type="spellStart"/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orientedness</w:t>
            </w:r>
            <w:proofErr w:type="spellEnd"/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</w:r>
          </w:p>
        </w:tc>
        <w:tc>
          <w:tcPr>
            <w:tcW w:w="2002" w:type="dxa"/>
            <w:shd w:val="clear" w:color="auto" w:fill="FBD4B4" w:themeFill="accent6" w:themeFillTint="66"/>
          </w:tcPr>
          <w:p w:rsidR="00F73331" w:rsidRDefault="00F73331" w:rsidP="00F73331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Fidelity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Fitness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Fluency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Focus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Freedom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Fun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Generosity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Goodness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Grace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Growth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Happiness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Hard Work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Health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Helping Society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Holiness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Honesty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Honor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Humility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Independence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Ingenuity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Inner Harmony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Inquisitiveness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Insightfulness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Intelligence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Intellectual Status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Intuition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Joy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Justice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Leadership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</w:r>
          </w:p>
        </w:tc>
        <w:tc>
          <w:tcPr>
            <w:tcW w:w="2002" w:type="dxa"/>
            <w:shd w:val="clear" w:color="auto" w:fill="FBD4B4" w:themeFill="accent6" w:themeFillTint="66"/>
          </w:tcPr>
          <w:p w:rsidR="00F73331" w:rsidRDefault="00F73331" w:rsidP="00F73331">
            <w:pP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Legacy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Love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Loyalty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Making a difference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Mastery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Merit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Obedience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Openness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Order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Originality</w:t>
            </w:r>
          </w:p>
          <w:p w:rsidR="00F73331" w:rsidRDefault="00F73331" w:rsidP="00F73331">
            <w:pP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Patriotism</w:t>
            </w:r>
          </w:p>
          <w:p w:rsidR="00F73331" w:rsidRDefault="00F73331" w:rsidP="00F73331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Perfection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Piety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Positivity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Practicality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Preparedness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Professionalism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Prudence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Quality-orientation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Reliability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Resourcefulness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Restraint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Results-oriented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Rigor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Security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Self-actualization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Self-control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Selflessness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</w:r>
          </w:p>
        </w:tc>
        <w:tc>
          <w:tcPr>
            <w:tcW w:w="2002" w:type="dxa"/>
            <w:shd w:val="clear" w:color="auto" w:fill="FBD4B4" w:themeFill="accent6" w:themeFillTint="66"/>
          </w:tcPr>
          <w:p w:rsidR="00F73331" w:rsidRDefault="00F73331" w:rsidP="00F73331">
            <w:pP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Spontaneity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Stability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Strategic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Strength</w:t>
            </w:r>
          </w:p>
          <w:p w:rsidR="00F73331" w:rsidRDefault="00F73331" w:rsidP="00F73331">
            <w:pPr>
              <w:rPr>
                <w:rFonts w:ascii="inherit" w:eastAsia="Times New Roman" w:hAnsi="inherit" w:cs="Arial"/>
                <w:color w:val="333333"/>
                <w:sz w:val="27"/>
                <w:szCs w:val="27"/>
              </w:rPr>
            </w:pP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Structure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Success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Support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Teamwork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Temperance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Thankfulness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Thoroughness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Thoughtfulness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Timeliness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Tolerance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Traditionalism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Trustworthiness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Truth-seeking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Understanding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Uniqueness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Unity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Usefulness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Vision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Vitality</w:t>
            </w:r>
          </w:p>
          <w:p w:rsidR="00F73331" w:rsidRDefault="00F73331" w:rsidP="00F73331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Self-reliance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Sensitivity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Serenity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Service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Shrewdness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Simplicity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Soundness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  <w:t>Speed</w:t>
            </w:r>
            <w:r w:rsidRPr="00F73331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br/>
            </w:r>
          </w:p>
        </w:tc>
      </w:tr>
    </w:tbl>
    <w:p w:rsidR="00F73331" w:rsidRPr="00F73331" w:rsidRDefault="00F73331" w:rsidP="00F73331">
      <w:pPr>
        <w:jc w:val="center"/>
        <w:rPr>
          <w:rFonts w:ascii="Arial" w:hAnsi="Arial" w:cs="Arial"/>
          <w:color w:val="333333"/>
          <w:sz w:val="23"/>
          <w:szCs w:val="23"/>
        </w:rPr>
      </w:pPr>
    </w:p>
    <w:p w:rsidR="00F73331" w:rsidRPr="00F73331" w:rsidRDefault="00F73331" w:rsidP="00F73331">
      <w:pPr>
        <w:rPr>
          <w:rFonts w:ascii="Times" w:eastAsia="Times New Roman" w:hAnsi="Times" w:cs="Times New Roman"/>
          <w:sz w:val="20"/>
          <w:szCs w:val="20"/>
        </w:rPr>
      </w:pPr>
    </w:p>
    <w:p w:rsidR="00F73331" w:rsidRDefault="00F73331"/>
    <w:sectPr w:rsidR="00F73331" w:rsidSect="00F73331">
      <w:headerReference w:type="default" r:id="rId8"/>
      <w:pgSz w:w="12240" w:h="15840"/>
      <w:pgMar w:top="1440" w:right="1224" w:bottom="1440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0CF" w:rsidRDefault="004720CF" w:rsidP="00F73331">
      <w:r>
        <w:separator/>
      </w:r>
    </w:p>
  </w:endnote>
  <w:endnote w:type="continuationSeparator" w:id="0">
    <w:p w:rsidR="004720CF" w:rsidRDefault="004720CF" w:rsidP="00F7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0CF" w:rsidRDefault="004720CF" w:rsidP="00F73331">
      <w:r>
        <w:separator/>
      </w:r>
    </w:p>
  </w:footnote>
  <w:footnote w:type="continuationSeparator" w:id="0">
    <w:p w:rsidR="004720CF" w:rsidRDefault="004720CF" w:rsidP="00F73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331" w:rsidRPr="002E06EA" w:rsidRDefault="002E06EA" w:rsidP="002E06EA">
    <w:pPr>
      <w:pStyle w:val="Header"/>
      <w:pBdr>
        <w:top w:val="thinThickSmallGap" w:sz="24" w:space="1" w:color="auto"/>
        <w:left w:val="thinThick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8DB3E2" w:themeFill="text2" w:themeFillTint="66"/>
      <w:jc w:val="center"/>
      <w:rPr>
        <w:rFonts w:ascii="Arial Rounded MT Bold" w:hAnsi="Arial Rounded MT Bold"/>
        <w:color w:val="FFFFFF" w:themeColor="background1"/>
        <w:sz w:val="28"/>
        <w:szCs w:val="28"/>
      </w:rPr>
    </w:pPr>
    <w:r w:rsidRPr="002E06EA">
      <w:rPr>
        <w:rFonts w:ascii="Arial Rounded MT Bold" w:hAnsi="Arial Rounded MT Bold"/>
        <w:color w:val="FFFFFF" w:themeColor="background1"/>
        <w:sz w:val="28"/>
        <w:szCs w:val="28"/>
      </w:rPr>
      <w:t>IDENTIFYING YOUR CORE VALUES</w:t>
    </w:r>
  </w:p>
  <w:p w:rsidR="002E06EA" w:rsidRPr="002E06EA" w:rsidRDefault="002E06EA" w:rsidP="002E06EA">
    <w:pPr>
      <w:pStyle w:val="Header"/>
      <w:pBdr>
        <w:top w:val="thinThickSmallGap" w:sz="24" w:space="1" w:color="auto"/>
        <w:left w:val="thinThick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8DB3E2" w:themeFill="text2" w:themeFillTint="66"/>
      <w:jc w:val="center"/>
      <w:rPr>
        <w:rFonts w:ascii="Arial Rounded MT Bold" w:hAnsi="Arial Rounded MT Bold"/>
        <w:i/>
        <w:color w:val="FFFFFF" w:themeColor="background1"/>
        <w:sz w:val="28"/>
        <w:szCs w:val="28"/>
      </w:rPr>
    </w:pPr>
    <w:r>
      <w:rPr>
        <w:rFonts w:ascii="Arial Rounded MT Bold" w:hAnsi="Arial Rounded MT Bold"/>
        <w:i/>
        <w:color w:val="FFFFFF" w:themeColor="background1"/>
        <w:sz w:val="28"/>
        <w:szCs w:val="28"/>
      </w:rPr>
      <w:t>Reflection Exercise f</w:t>
    </w:r>
    <w:r w:rsidRPr="002E06EA">
      <w:rPr>
        <w:rFonts w:ascii="Arial Rounded MT Bold" w:hAnsi="Arial Rounded MT Bold"/>
        <w:i/>
        <w:color w:val="FFFFFF" w:themeColor="background1"/>
        <w:sz w:val="28"/>
        <w:szCs w:val="28"/>
      </w:rPr>
      <w:t>or Group Members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331" w:rsidRPr="00F73331" w:rsidRDefault="00F73331" w:rsidP="00F73331">
    <w:pPr>
      <w:pStyle w:val="Header"/>
      <w:jc w:val="center"/>
      <w:rPr>
        <w:sz w:val="28"/>
        <w:szCs w:val="28"/>
      </w:rPr>
    </w:pPr>
    <w:r w:rsidRPr="00F73331">
      <w:rPr>
        <w:rFonts w:ascii="Arial" w:hAnsi="Arial" w:cs="Arial"/>
        <w:b/>
        <w:color w:val="333333"/>
        <w:sz w:val="28"/>
        <w:szCs w:val="28"/>
      </w:rPr>
      <w:t>COMMON PERSONAL VALUES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405E1"/>
    <w:multiLevelType w:val="multilevel"/>
    <w:tmpl w:val="9456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3A39B6"/>
    <w:multiLevelType w:val="multilevel"/>
    <w:tmpl w:val="8240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31"/>
    <w:rsid w:val="002E06EA"/>
    <w:rsid w:val="002E592C"/>
    <w:rsid w:val="003B599E"/>
    <w:rsid w:val="004720CF"/>
    <w:rsid w:val="00542F29"/>
    <w:rsid w:val="008B438C"/>
    <w:rsid w:val="00A328E0"/>
    <w:rsid w:val="00BF2DEC"/>
    <w:rsid w:val="00E37E0F"/>
    <w:rsid w:val="00E520A2"/>
    <w:rsid w:val="00F7333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59DF30"/>
  <w15:docId w15:val="{EB130F3C-1C64-0C4F-A4C2-5DD309B8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73331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3331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733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3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331"/>
  </w:style>
  <w:style w:type="paragraph" w:styleId="Footer">
    <w:name w:val="footer"/>
    <w:basedOn w:val="Normal"/>
    <w:link w:val="FooterChar"/>
    <w:uiPriority w:val="99"/>
    <w:unhideWhenUsed/>
    <w:rsid w:val="00F73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331"/>
  </w:style>
  <w:style w:type="table" w:styleId="TableGrid">
    <w:name w:val="Table Grid"/>
    <w:basedOn w:val="TableNormal"/>
    <w:uiPriority w:val="59"/>
    <w:rsid w:val="00F73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Coleman</dc:creator>
  <cp:keywords/>
  <dc:description/>
  <cp:lastModifiedBy>Kara Coleman</cp:lastModifiedBy>
  <cp:revision>2</cp:revision>
  <dcterms:created xsi:type="dcterms:W3CDTF">2018-08-15T00:59:00Z</dcterms:created>
  <dcterms:modified xsi:type="dcterms:W3CDTF">2018-08-15T00:59:00Z</dcterms:modified>
</cp:coreProperties>
</file>