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33" w:rsidRDefault="00137733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:rsidR="00137733" w:rsidRDefault="00137733"/>
          <w:p w:rsidR="00137733" w:rsidRPr="00137733" w:rsidRDefault="00137733">
            <w:pPr>
              <w:rPr>
                <w:b/>
              </w:rPr>
            </w:pPr>
            <w:r w:rsidRPr="00137733">
              <w:rPr>
                <w:b/>
              </w:rPr>
              <w:t>Developing Budget Monitoring Guidelines</w:t>
            </w:r>
            <w:r w:rsidR="00302065">
              <w:rPr>
                <w:b/>
              </w:rPr>
              <w:t xml:space="preserve"> - </w:t>
            </w:r>
            <w:bookmarkStart w:id="0" w:name="_GoBack"/>
            <w:bookmarkEnd w:id="0"/>
            <w:r>
              <w:rPr>
                <w:b/>
              </w:rPr>
              <w:t>Key Questions</w:t>
            </w:r>
          </w:p>
          <w:p w:rsidR="00137733" w:rsidRDefault="00137733"/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>
            <w:r>
              <w:t>This document is designed to serve as guide for defining guidelines/bylaws that support effective budget monitoring practices. It includes questions that will help group members identify: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Identify requisite background information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Define clear expectations for budget tracking and reporting, including review practices.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>Determine how best to keep group members informed about status of budgets.</w:t>
            </w:r>
          </w:p>
          <w:p w:rsidR="00137733" w:rsidRDefault="00137733" w:rsidP="00137733">
            <w:pPr>
              <w:pStyle w:val="ListParagraph"/>
              <w:numPr>
                <w:ilvl w:val="0"/>
                <w:numId w:val="10"/>
              </w:numPr>
            </w:pPr>
            <w:r>
              <w:t xml:space="preserve">Establish processes for modifying budgets. 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WHO</w:t>
            </w:r>
            <w:r>
              <w:t xml:space="preserve"> developed the resource / tool? (If it was adapted from an existing document, please include a citation for the original source.)</w:t>
            </w:r>
          </w:p>
          <w:p w:rsidR="00137733" w:rsidRDefault="00137733" w:rsidP="00B41F2E">
            <w:pPr>
              <w:ind w:left="360" w:hanging="270"/>
            </w:pP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 w:rsidP="00B76572">
            <w:r>
              <w:t>Kara Coleman with input from Best Start Compton-East Compton Governance Work Group members (to support continuing bylaws development).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>
              <w:t xml:space="preserve"> should the resource / tool be used?  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:rsidR="00137733" w:rsidRPr="00B41F2E" w:rsidRDefault="00137733" w:rsidP="00137733">
            <w:pPr>
              <w:pStyle w:val="ListParagraph"/>
              <w:numPr>
                <w:ilvl w:val="0"/>
                <w:numId w:val="9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:rsidR="00137733" w:rsidRDefault="00137733" w:rsidP="00B41F2E">
            <w:pPr>
              <w:ind w:left="360" w:hanging="270"/>
            </w:pPr>
          </w:p>
        </w:tc>
        <w:tc>
          <w:tcPr>
            <w:tcW w:w="6272" w:type="dxa"/>
          </w:tcPr>
          <w:p w:rsidR="00137733" w:rsidRDefault="00137733" w:rsidP="00D35629">
            <w:r>
              <w:t>These guidelines are most applicable to community groups that are responsible for managing funds and developing budgets to effectively support their ongoing activities.</w:t>
            </w:r>
          </w:p>
          <w:p w:rsidR="00137733" w:rsidRDefault="00137733" w:rsidP="00D35629">
            <w:r>
              <w:t>They’re meant to be utilized by decision making bodies that help manage allocated funds and/or develop governance policies.</w:t>
            </w:r>
          </w:p>
          <w:p w:rsidR="00137733" w:rsidRDefault="00137733" w:rsidP="008279CB"/>
          <w:p w:rsidR="00137733" w:rsidRDefault="00137733" w:rsidP="008279CB">
            <w:r>
              <w:rPr>
                <w:u w:val="single"/>
              </w:rPr>
              <w:t>Recommended P</w:t>
            </w:r>
            <w:r w:rsidRPr="008279CB">
              <w:rPr>
                <w:u w:val="single"/>
              </w:rPr>
              <w:t>reparation:</w:t>
            </w:r>
            <w:r>
              <w:t xml:space="preserve">  Provision of a general budget overview and introductory review of standard/existing reporting documents.</w:t>
            </w:r>
          </w:p>
        </w:tc>
      </w:tr>
      <w:tr w:rsidR="00137733" w:rsidTr="00B41F2E">
        <w:tc>
          <w:tcPr>
            <w:tcW w:w="3078" w:type="dxa"/>
            <w:shd w:val="clear" w:color="auto" w:fill="E2EFD9" w:themeFill="accent6" w:themeFillTint="33"/>
          </w:tcPr>
          <w:p w:rsidR="00137733" w:rsidRDefault="00137733" w:rsidP="00137733">
            <w:pPr>
              <w:pStyle w:val="ListParagraph"/>
              <w:numPr>
                <w:ilvl w:val="0"/>
                <w:numId w:val="8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:rsidR="00137733" w:rsidRDefault="00137733" w:rsidP="00137733">
            <w:r>
              <w:t>Effective financial stewardship requires the establishment of a clear, transparent process for tracking and assessing the use of funds to support community change initiatives. Well-established monitoring systems provide an opportunity to continually assess if expectations regarding the use of funds are being met or if adjustments/modifications should be made to better support agreed upon goals.</w:t>
            </w:r>
          </w:p>
          <w:p w:rsidR="00137733" w:rsidRDefault="00137733" w:rsidP="00137733"/>
        </w:tc>
      </w:tr>
    </w:tbl>
    <w:p w:rsidR="00137733" w:rsidRDefault="00137733"/>
    <w:p w:rsidR="00137733" w:rsidRDefault="00137733"/>
    <w:p w:rsidR="00137733" w:rsidRDefault="00137733" w:rsidP="005806D6">
      <w:pPr>
        <w:rPr>
          <w:b/>
          <w:color w:val="538135" w:themeColor="accent6" w:themeShade="BF"/>
          <w:sz w:val="28"/>
          <w:szCs w:val="28"/>
        </w:rPr>
        <w:sectPr w:rsidR="00137733" w:rsidSect="00137733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:rsidR="00367E0F" w:rsidRDefault="00367E0F" w:rsidP="005806D6">
      <w:pPr>
        <w:rPr>
          <w:b/>
          <w:color w:val="538135" w:themeColor="accent6" w:themeShade="BF"/>
          <w:sz w:val="28"/>
          <w:szCs w:val="28"/>
        </w:rPr>
      </w:pPr>
    </w:p>
    <w:p w:rsidR="00E67B9E" w:rsidRPr="00367E0F" w:rsidRDefault="00E67B9E" w:rsidP="00E67B9E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background i</w:t>
      </w:r>
      <w:r w:rsidRPr="00367E0F">
        <w:rPr>
          <w:b/>
          <w:sz w:val="28"/>
          <w:szCs w:val="28"/>
          <w:u w:val="single"/>
        </w:rPr>
        <w:t>nfor</w:t>
      </w:r>
      <w:r>
        <w:rPr>
          <w:b/>
          <w:sz w:val="28"/>
          <w:szCs w:val="28"/>
          <w:u w:val="single"/>
        </w:rPr>
        <w:t xml:space="preserve">mation is needed in order to effectively monitor and manage </w:t>
      </w:r>
      <w:r w:rsidRPr="00367E0F">
        <w:rPr>
          <w:b/>
          <w:sz w:val="28"/>
          <w:szCs w:val="28"/>
          <w:u w:val="single"/>
        </w:rPr>
        <w:t>budget</w:t>
      </w:r>
      <w:r>
        <w:rPr>
          <w:b/>
          <w:sz w:val="28"/>
          <w:szCs w:val="28"/>
          <w:u w:val="single"/>
        </w:rPr>
        <w:t>ed funds</w:t>
      </w:r>
      <w:r w:rsidRPr="00367E0F">
        <w:rPr>
          <w:b/>
          <w:sz w:val="28"/>
          <w:szCs w:val="28"/>
          <w:u w:val="single"/>
        </w:rPr>
        <w:t>?</w:t>
      </w:r>
    </w:p>
    <w:p w:rsidR="00E67B9E" w:rsidRDefault="00E67B9E" w:rsidP="00E67B9E">
      <w:pPr>
        <w:pStyle w:val="ListParagraph"/>
        <w:ind w:left="360"/>
        <w:rPr>
          <w:i/>
          <w:color w:val="C00000"/>
          <w:sz w:val="28"/>
          <w:szCs w:val="28"/>
        </w:rPr>
      </w:pPr>
    </w:p>
    <w:p w:rsidR="00023214" w:rsidRPr="00023214" w:rsidRDefault="00023214" w:rsidP="00023214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023214">
        <w:rPr>
          <w:color w:val="000000" w:themeColor="text1"/>
          <w:sz w:val="28"/>
          <w:szCs w:val="28"/>
        </w:rPr>
        <w:t>What would be helpful to know before reviewing financial reports?</w:t>
      </w:r>
    </w:p>
    <w:p w:rsidR="00023214" w:rsidRPr="00023214" w:rsidRDefault="00023214" w:rsidP="00E67B9E">
      <w:pPr>
        <w:pStyle w:val="ListParagraph"/>
        <w:ind w:left="360"/>
        <w:rPr>
          <w:color w:val="C00000"/>
          <w:sz w:val="28"/>
          <w:szCs w:val="28"/>
        </w:rPr>
      </w:pPr>
    </w:p>
    <w:p w:rsidR="00E67B9E" w:rsidRPr="00E67B9E" w:rsidRDefault="00E67B9E" w:rsidP="00023214">
      <w:pPr>
        <w:pStyle w:val="ListParagraph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ind w:left="360"/>
        <w:rPr>
          <w:i/>
          <w:color w:val="C00000"/>
          <w:sz w:val="28"/>
          <w:szCs w:val="28"/>
        </w:rPr>
      </w:pPr>
      <w:r w:rsidRPr="00E67B9E">
        <w:rPr>
          <w:i/>
          <w:color w:val="C00000"/>
          <w:sz w:val="28"/>
          <w:szCs w:val="28"/>
        </w:rPr>
        <w:t>Examples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 xml:space="preserve">What are short- and long-term our goals? 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>What are our anticipated expenses (based on past spending, current goals or future commitments)?</w:t>
      </w:r>
    </w:p>
    <w:p w:rsidR="00E67B9E" w:rsidRPr="00023214" w:rsidRDefault="00E67B9E" w:rsidP="00023214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5E0B3" w:themeFill="accent6" w:themeFillTint="66"/>
        <w:snapToGrid w:val="0"/>
        <w:spacing w:before="120" w:after="120"/>
        <w:contextualSpacing w:val="0"/>
        <w:rPr>
          <w:i/>
          <w:color w:val="000000" w:themeColor="text1"/>
          <w:sz w:val="28"/>
          <w:szCs w:val="28"/>
        </w:rPr>
      </w:pPr>
      <w:r w:rsidRPr="00023214">
        <w:rPr>
          <w:i/>
          <w:color w:val="000000" w:themeColor="text1"/>
          <w:sz w:val="28"/>
          <w:szCs w:val="28"/>
        </w:rPr>
        <w:t>How much should be saved for unknown expenses or opportunities?</w:t>
      </w:r>
    </w:p>
    <w:p w:rsidR="00E67B9E" w:rsidRDefault="00E67B9E" w:rsidP="00E67B9E">
      <w:pPr>
        <w:pStyle w:val="ListParagraph"/>
        <w:ind w:left="360"/>
        <w:rPr>
          <w:b/>
          <w:sz w:val="28"/>
          <w:szCs w:val="28"/>
          <w:u w:val="single"/>
        </w:rPr>
      </w:pPr>
    </w:p>
    <w:p w:rsidR="00E67B9E" w:rsidRDefault="00E67B9E" w:rsidP="00E67B9E">
      <w:pPr>
        <w:pStyle w:val="ListParagraph"/>
        <w:ind w:left="360"/>
        <w:rPr>
          <w:b/>
          <w:sz w:val="28"/>
          <w:szCs w:val="28"/>
          <w:u w:val="single"/>
        </w:rPr>
      </w:pPr>
    </w:p>
    <w:p w:rsidR="0013142E" w:rsidRPr="00367E0F" w:rsidRDefault="007A4615" w:rsidP="0020362C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367E0F">
        <w:rPr>
          <w:b/>
          <w:sz w:val="28"/>
          <w:szCs w:val="28"/>
          <w:u w:val="single"/>
        </w:rPr>
        <w:t xml:space="preserve">What information should </w:t>
      </w:r>
      <w:r w:rsidR="00B60582">
        <w:rPr>
          <w:b/>
          <w:sz w:val="28"/>
          <w:szCs w:val="28"/>
          <w:u w:val="single"/>
        </w:rPr>
        <w:t>be included in budget tracking reports</w:t>
      </w:r>
      <w:r w:rsidR="0020362C" w:rsidRPr="00367E0F">
        <w:rPr>
          <w:b/>
          <w:sz w:val="28"/>
          <w:szCs w:val="28"/>
          <w:u w:val="single"/>
        </w:rPr>
        <w:t>?</w:t>
      </w:r>
    </w:p>
    <w:p w:rsidR="008B2CA2" w:rsidRPr="00F122F8" w:rsidRDefault="00836AAD" w:rsidP="00B148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54365E" w:rsidRPr="00F122F8">
        <w:rPr>
          <w:sz w:val="28"/>
          <w:szCs w:val="28"/>
        </w:rPr>
        <w:t>urrent budget tracking sheets for Communications and Training include: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budget balance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starting budget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Total amount spent</w:t>
      </w:r>
    </w:p>
    <w:p w:rsidR="0054365E" w:rsidRPr="00F122F8" w:rsidRDefault="0054365E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Percentage (%) of budget spent</w:t>
      </w:r>
    </w:p>
    <w:p w:rsidR="00B14852" w:rsidRPr="00F122F8" w:rsidRDefault="008B2CA2" w:rsidP="00367E0F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Brief description </w:t>
      </w:r>
      <w:r w:rsidR="0054365E" w:rsidRPr="00F122F8">
        <w:rPr>
          <w:sz w:val="28"/>
          <w:szCs w:val="28"/>
        </w:rPr>
        <w:t>of individual expenses with invoicing dates</w:t>
      </w:r>
    </w:p>
    <w:p w:rsidR="0054365E" w:rsidRPr="00F122F8" w:rsidRDefault="0054365E" w:rsidP="0054365E">
      <w:pPr>
        <w:pStyle w:val="ListParagraph"/>
        <w:rPr>
          <w:sz w:val="28"/>
          <w:szCs w:val="28"/>
        </w:rPr>
      </w:pPr>
    </w:p>
    <w:p w:rsidR="007A4615" w:rsidRPr="00F122F8" w:rsidRDefault="008B2CA2" w:rsidP="005436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122F8">
        <w:rPr>
          <w:sz w:val="28"/>
          <w:szCs w:val="28"/>
        </w:rPr>
        <w:t>What, if any, other information would be helpful?</w:t>
      </w:r>
    </w:p>
    <w:p w:rsidR="007A4615" w:rsidRPr="00367E0F" w:rsidRDefault="0054365E" w:rsidP="00367E0F">
      <w:pPr>
        <w:pStyle w:val="ListParagraph"/>
        <w:numPr>
          <w:ilvl w:val="1"/>
          <w:numId w:val="2"/>
        </w:numPr>
        <w:rPr>
          <w:i/>
          <w:sz w:val="28"/>
          <w:szCs w:val="28"/>
        </w:rPr>
      </w:pPr>
      <w:r w:rsidRPr="00F122F8">
        <w:rPr>
          <w:i/>
          <w:color w:val="C00000"/>
          <w:sz w:val="28"/>
          <w:szCs w:val="28"/>
          <w:u w:val="single"/>
        </w:rPr>
        <w:t>Example:</w:t>
      </w:r>
      <w:r w:rsidRPr="00F122F8">
        <w:rPr>
          <w:i/>
          <w:color w:val="2F5496" w:themeColor="accent1" w:themeShade="BF"/>
          <w:sz w:val="28"/>
          <w:szCs w:val="28"/>
        </w:rPr>
        <w:t xml:space="preserve"> </w:t>
      </w:r>
      <w:r w:rsidR="00023214" w:rsidRPr="00023214">
        <w:rPr>
          <w:i/>
          <w:color w:val="000000" w:themeColor="text1"/>
          <w:sz w:val="28"/>
          <w:szCs w:val="28"/>
        </w:rPr>
        <w:t xml:space="preserve">Including the </w:t>
      </w:r>
      <w:r w:rsidRPr="00F122F8">
        <w:rPr>
          <w:i/>
          <w:sz w:val="28"/>
          <w:szCs w:val="28"/>
        </w:rPr>
        <w:t>amount budgeted and actual amount spent for each expense.</w:t>
      </w:r>
    </w:p>
    <w:p w:rsidR="00B60582" w:rsidRPr="00F122F8" w:rsidRDefault="00F840B7" w:rsidP="00B605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Should any budget categories or line items be outlined in </w:t>
      </w:r>
      <w:r w:rsidR="00836AAD">
        <w:rPr>
          <w:sz w:val="28"/>
          <w:szCs w:val="28"/>
        </w:rPr>
        <w:t xml:space="preserve">greater </w:t>
      </w:r>
      <w:r>
        <w:rPr>
          <w:sz w:val="28"/>
          <w:szCs w:val="28"/>
        </w:rPr>
        <w:t>detail? If yes, how?</w:t>
      </w:r>
    </w:p>
    <w:p w:rsidR="0020362C" w:rsidRPr="00F122F8" w:rsidRDefault="0020362C">
      <w:pPr>
        <w:rPr>
          <w:b/>
          <w:sz w:val="28"/>
          <w:szCs w:val="28"/>
        </w:rPr>
      </w:pPr>
    </w:p>
    <w:p w:rsidR="00E67B9E" w:rsidRPr="00E67B9E" w:rsidRDefault="00E67B9E" w:rsidP="00E67B9E">
      <w:pPr>
        <w:rPr>
          <w:b/>
          <w:sz w:val="28"/>
          <w:szCs w:val="28"/>
          <w:u w:val="single"/>
        </w:rPr>
      </w:pPr>
    </w:p>
    <w:p w:rsidR="00023214" w:rsidRDefault="00023214" w:rsidP="00023214">
      <w:pPr>
        <w:pStyle w:val="ListParagraph"/>
        <w:ind w:left="360"/>
        <w:rPr>
          <w:b/>
          <w:sz w:val="28"/>
          <w:szCs w:val="28"/>
          <w:u w:val="single"/>
        </w:rPr>
      </w:pPr>
    </w:p>
    <w:p w:rsidR="0013142E" w:rsidRPr="00367E0F" w:rsidRDefault="0013142E" w:rsidP="0020362C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367E0F">
        <w:rPr>
          <w:b/>
          <w:sz w:val="28"/>
          <w:szCs w:val="28"/>
          <w:u w:val="single"/>
        </w:rPr>
        <w:t xml:space="preserve">When should </w:t>
      </w:r>
      <w:r w:rsidR="0054365E" w:rsidRPr="00367E0F">
        <w:rPr>
          <w:b/>
          <w:sz w:val="28"/>
          <w:szCs w:val="28"/>
          <w:u w:val="single"/>
        </w:rPr>
        <w:t xml:space="preserve">each </w:t>
      </w:r>
      <w:r w:rsidR="00B14852" w:rsidRPr="00367E0F">
        <w:rPr>
          <w:b/>
          <w:sz w:val="28"/>
          <w:szCs w:val="28"/>
          <w:u w:val="single"/>
        </w:rPr>
        <w:t xml:space="preserve">the following </w:t>
      </w:r>
      <w:r w:rsidR="007A4615" w:rsidRPr="00367E0F">
        <w:rPr>
          <w:b/>
          <w:sz w:val="28"/>
          <w:szCs w:val="28"/>
          <w:u w:val="single"/>
        </w:rPr>
        <w:t xml:space="preserve">budgets be </w:t>
      </w:r>
      <w:r w:rsidRPr="00367E0F">
        <w:rPr>
          <w:b/>
          <w:sz w:val="28"/>
          <w:szCs w:val="28"/>
          <w:u w:val="single"/>
        </w:rPr>
        <w:t>developed and</w:t>
      </w:r>
      <w:r w:rsidR="00A04183" w:rsidRPr="00367E0F">
        <w:rPr>
          <w:b/>
          <w:sz w:val="28"/>
          <w:szCs w:val="28"/>
          <w:u w:val="single"/>
        </w:rPr>
        <w:t>/or</w:t>
      </w:r>
      <w:r w:rsidRPr="00367E0F">
        <w:rPr>
          <w:b/>
          <w:sz w:val="28"/>
          <w:szCs w:val="28"/>
          <w:u w:val="single"/>
        </w:rPr>
        <w:t xml:space="preserve"> reviewed?  By whom?</w:t>
      </w:r>
      <w:r w:rsidR="000E54C6">
        <w:rPr>
          <w:b/>
          <w:sz w:val="28"/>
          <w:szCs w:val="28"/>
          <w:u w:val="single"/>
        </w:rPr>
        <w:t xml:space="preserve"> (Please modify the below list as needed.)</w:t>
      </w:r>
    </w:p>
    <w:p w:rsidR="007A4615" w:rsidRPr="00F122F8" w:rsidRDefault="00B14852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Overall </w:t>
      </w:r>
      <w:r w:rsidR="00836AAD">
        <w:rPr>
          <w:sz w:val="28"/>
          <w:szCs w:val="28"/>
        </w:rPr>
        <w:t>budget</w:t>
      </w:r>
    </w:p>
    <w:p w:rsidR="00836AAD" w:rsidRDefault="00836AAD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Programming budget</w:t>
      </w:r>
    </w:p>
    <w:p w:rsidR="0013142E" w:rsidRPr="00F122F8" w:rsidRDefault="0013142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Communications</w:t>
      </w:r>
      <w:r w:rsidR="007A4615" w:rsidRPr="00F122F8">
        <w:rPr>
          <w:sz w:val="28"/>
          <w:szCs w:val="28"/>
        </w:rPr>
        <w:t xml:space="preserve"> (sponsorships</w:t>
      </w:r>
      <w:r w:rsidR="00B14852" w:rsidRPr="00F122F8">
        <w:rPr>
          <w:sz w:val="28"/>
          <w:szCs w:val="28"/>
        </w:rPr>
        <w:t>, marketing, collaterals, communications training)</w:t>
      </w:r>
    </w:p>
    <w:p w:rsidR="0013142E" w:rsidRPr="00F122F8" w:rsidRDefault="0013142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Training</w:t>
      </w:r>
      <w:r w:rsidR="00B14852" w:rsidRPr="00F122F8">
        <w:rPr>
          <w:sz w:val="28"/>
          <w:szCs w:val="28"/>
        </w:rPr>
        <w:t xml:space="preserve"> and Technical Assistance (workshops, </w:t>
      </w:r>
      <w:r w:rsidR="00836AAD">
        <w:rPr>
          <w:sz w:val="28"/>
          <w:szCs w:val="28"/>
        </w:rPr>
        <w:t xml:space="preserve">conferences, </w:t>
      </w:r>
      <w:r w:rsidR="00B14852" w:rsidRPr="00F122F8">
        <w:rPr>
          <w:sz w:val="28"/>
          <w:szCs w:val="28"/>
        </w:rPr>
        <w:t>consultation, coaching, meeting costs)</w:t>
      </w:r>
    </w:p>
    <w:p w:rsidR="00A04183" w:rsidRPr="00F122F8" w:rsidRDefault="00E67B9E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sz w:val="28"/>
          <w:szCs w:val="28"/>
        </w:rPr>
      </w:pPr>
      <w:r>
        <w:rPr>
          <w:sz w:val="28"/>
          <w:szCs w:val="28"/>
        </w:rPr>
        <w:t>Special events and c</w:t>
      </w:r>
      <w:r w:rsidR="00836AAD">
        <w:rPr>
          <w:sz w:val="28"/>
          <w:szCs w:val="28"/>
        </w:rPr>
        <w:t xml:space="preserve">onvenings </w:t>
      </w:r>
    </w:p>
    <w:p w:rsidR="007A4615" w:rsidRPr="000E54C6" w:rsidRDefault="007A4615" w:rsidP="00367E0F">
      <w:pPr>
        <w:pStyle w:val="ListParagraph"/>
        <w:numPr>
          <w:ilvl w:val="0"/>
          <w:numId w:val="7"/>
        </w:numPr>
        <w:snapToGrid w:val="0"/>
        <w:spacing w:before="360"/>
        <w:contextualSpacing w:val="0"/>
        <w:rPr>
          <w:color w:val="000000" w:themeColor="text1"/>
          <w:sz w:val="28"/>
          <w:szCs w:val="28"/>
        </w:rPr>
      </w:pPr>
      <w:r w:rsidRPr="000E54C6">
        <w:rPr>
          <w:color w:val="000000" w:themeColor="text1"/>
          <w:sz w:val="28"/>
          <w:szCs w:val="28"/>
        </w:rPr>
        <w:t>Other</w:t>
      </w:r>
      <w:r w:rsidR="00836AAD" w:rsidRPr="000E54C6">
        <w:rPr>
          <w:color w:val="000000" w:themeColor="text1"/>
          <w:sz w:val="28"/>
          <w:szCs w:val="28"/>
        </w:rPr>
        <w:t xml:space="preserve"> budget items</w:t>
      </w:r>
      <w:r w:rsidRPr="000E54C6">
        <w:rPr>
          <w:color w:val="000000" w:themeColor="text1"/>
          <w:sz w:val="28"/>
          <w:szCs w:val="28"/>
        </w:rPr>
        <w:t>?</w:t>
      </w:r>
    </w:p>
    <w:p w:rsidR="00367E0F" w:rsidRDefault="00367E0F">
      <w:pPr>
        <w:rPr>
          <w:b/>
          <w:sz w:val="28"/>
          <w:szCs w:val="28"/>
          <w:highlight w:val="lightGray"/>
        </w:rPr>
      </w:pPr>
    </w:p>
    <w:p w:rsidR="00A04183" w:rsidRPr="00F122F8" w:rsidRDefault="00A04183" w:rsidP="00A04183">
      <w:pPr>
        <w:rPr>
          <w:b/>
          <w:sz w:val="28"/>
          <w:szCs w:val="28"/>
        </w:rPr>
      </w:pPr>
    </w:p>
    <w:p w:rsidR="00B14852" w:rsidRPr="00F122F8" w:rsidRDefault="00DD4B89" w:rsidP="00A04183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122F8">
        <w:rPr>
          <w:b/>
          <w:sz w:val="28"/>
          <w:szCs w:val="28"/>
        </w:rPr>
        <w:t xml:space="preserve">What are the best ways to keep members </w:t>
      </w:r>
      <w:r w:rsidR="00B14852" w:rsidRPr="00F122F8">
        <w:rPr>
          <w:b/>
          <w:sz w:val="28"/>
          <w:szCs w:val="28"/>
        </w:rPr>
        <w:t xml:space="preserve">informed </w:t>
      </w:r>
      <w:r w:rsidRPr="00F122F8">
        <w:rPr>
          <w:b/>
          <w:sz w:val="28"/>
          <w:szCs w:val="28"/>
        </w:rPr>
        <w:t xml:space="preserve">about </w:t>
      </w:r>
      <w:r w:rsidR="00836AAD">
        <w:rPr>
          <w:b/>
          <w:sz w:val="28"/>
          <w:szCs w:val="28"/>
        </w:rPr>
        <w:t xml:space="preserve">the operating </w:t>
      </w:r>
      <w:r w:rsidRPr="00F122F8">
        <w:rPr>
          <w:b/>
          <w:sz w:val="28"/>
          <w:szCs w:val="28"/>
        </w:rPr>
        <w:t>budgets</w:t>
      </w:r>
      <w:r w:rsidR="00B14852" w:rsidRPr="00F122F8">
        <w:rPr>
          <w:b/>
          <w:sz w:val="28"/>
          <w:szCs w:val="28"/>
        </w:rPr>
        <w:t>?</w:t>
      </w:r>
    </w:p>
    <w:p w:rsidR="00B14852" w:rsidRPr="00F122F8" w:rsidRDefault="00B14852" w:rsidP="00367E0F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>When and how should budget updates be shared?</w:t>
      </w:r>
    </w:p>
    <w:p w:rsidR="00B14852" w:rsidRPr="00F122F8" w:rsidRDefault="00B14852" w:rsidP="00367E0F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 w:rsidRPr="00F122F8">
        <w:rPr>
          <w:sz w:val="28"/>
          <w:szCs w:val="28"/>
        </w:rPr>
        <w:t xml:space="preserve">What information should be included in </w:t>
      </w:r>
      <w:r w:rsidR="00836AAD">
        <w:rPr>
          <w:sz w:val="28"/>
          <w:szCs w:val="28"/>
        </w:rPr>
        <w:t xml:space="preserve">general </w:t>
      </w:r>
      <w:r w:rsidRPr="00F122F8">
        <w:rPr>
          <w:sz w:val="28"/>
          <w:szCs w:val="28"/>
        </w:rPr>
        <w:t>budget updates?</w:t>
      </w:r>
    </w:p>
    <w:p w:rsidR="00B14852" w:rsidRPr="00F122F8" w:rsidRDefault="00B14852">
      <w:pPr>
        <w:rPr>
          <w:b/>
          <w:sz w:val="28"/>
          <w:szCs w:val="28"/>
        </w:rPr>
      </w:pPr>
    </w:p>
    <w:p w:rsidR="0020362C" w:rsidRPr="00F122F8" w:rsidRDefault="0020362C">
      <w:pPr>
        <w:rPr>
          <w:b/>
          <w:sz w:val="28"/>
          <w:szCs w:val="28"/>
        </w:rPr>
      </w:pPr>
    </w:p>
    <w:p w:rsidR="00A608B1" w:rsidRPr="00023214" w:rsidRDefault="0013142E" w:rsidP="00A608B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F122F8">
        <w:rPr>
          <w:b/>
          <w:sz w:val="28"/>
          <w:szCs w:val="28"/>
        </w:rPr>
        <w:t xml:space="preserve">What steps </w:t>
      </w:r>
      <w:r w:rsidR="00B14852" w:rsidRPr="00F122F8">
        <w:rPr>
          <w:b/>
          <w:sz w:val="28"/>
          <w:szCs w:val="28"/>
        </w:rPr>
        <w:t>should be followed to modify or update</w:t>
      </w:r>
      <w:r w:rsidR="00A608B1">
        <w:rPr>
          <w:b/>
          <w:sz w:val="28"/>
          <w:szCs w:val="28"/>
        </w:rPr>
        <w:t xml:space="preserve"> </w:t>
      </w:r>
      <w:r w:rsidR="00836AAD">
        <w:rPr>
          <w:b/>
          <w:sz w:val="28"/>
          <w:szCs w:val="28"/>
        </w:rPr>
        <w:t xml:space="preserve">existing </w:t>
      </w:r>
      <w:r w:rsidRPr="00F122F8">
        <w:rPr>
          <w:b/>
          <w:sz w:val="28"/>
          <w:szCs w:val="28"/>
        </w:rPr>
        <w:t>budget</w:t>
      </w:r>
      <w:r w:rsidR="00A608B1">
        <w:rPr>
          <w:b/>
          <w:sz w:val="28"/>
          <w:szCs w:val="28"/>
        </w:rPr>
        <w:t>s</w:t>
      </w:r>
      <w:r w:rsidRPr="00F122F8">
        <w:rPr>
          <w:b/>
          <w:sz w:val="28"/>
          <w:szCs w:val="28"/>
        </w:rPr>
        <w:t>?</w:t>
      </w:r>
    </w:p>
    <w:p w:rsidR="00023214" w:rsidRDefault="00023214" w:rsidP="00023214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>What reasons would be acceptable for requesting a modification?</w:t>
      </w:r>
    </w:p>
    <w:p w:rsidR="00023214" w:rsidRPr="00023214" w:rsidRDefault="00023214" w:rsidP="00023214">
      <w:pPr>
        <w:pStyle w:val="ListParagraph"/>
        <w:numPr>
          <w:ilvl w:val="0"/>
          <w:numId w:val="5"/>
        </w:numPr>
        <w:snapToGrid w:val="0"/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>What approval process should be followed?</w:t>
      </w:r>
    </w:p>
    <w:p w:rsidR="00680D12" w:rsidRPr="00F122F8" w:rsidRDefault="00680D12">
      <w:pPr>
        <w:rPr>
          <w:sz w:val="28"/>
          <w:szCs w:val="28"/>
        </w:rPr>
      </w:pPr>
    </w:p>
    <w:sectPr w:rsidR="00680D12" w:rsidRPr="00F122F8" w:rsidSect="00367E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75" w:rsidRDefault="00790D75" w:rsidP="0020362C">
      <w:r>
        <w:separator/>
      </w:r>
    </w:p>
  </w:endnote>
  <w:endnote w:type="continuationSeparator" w:id="0">
    <w:p w:rsidR="00790D75" w:rsidRDefault="00790D75" w:rsidP="002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92672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0206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09201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67E0F" w:rsidRDefault="00367E0F" w:rsidP="00304C2C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020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367E0F" w:rsidRDefault="00367E0F" w:rsidP="00367E0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75" w:rsidRDefault="00790D75" w:rsidP="0020362C">
      <w:r>
        <w:separator/>
      </w:r>
    </w:p>
  </w:footnote>
  <w:footnote w:type="continuationSeparator" w:id="0">
    <w:p w:rsidR="00790D75" w:rsidRDefault="00790D75" w:rsidP="0020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33" w:rsidRDefault="00137733" w:rsidP="00137733">
    <w:pPr>
      <w:jc w:val="center"/>
      <w:rPr>
        <w:b/>
        <w:sz w:val="28"/>
        <w:szCs w:val="28"/>
      </w:rPr>
    </w:pPr>
    <w:r w:rsidRPr="005806D6">
      <w:rPr>
        <w:noProof/>
      </w:rPr>
      <w:drawing>
        <wp:inline distT="0" distB="0" distL="0" distR="0" wp14:anchorId="5D8FD855" wp14:editId="726B25DE">
          <wp:extent cx="854698" cy="850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710" cy="8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733" w:rsidRPr="005806D6" w:rsidRDefault="00137733" w:rsidP="00137733">
    <w:pPr>
      <w:jc w:val="center"/>
      <w:rPr>
        <w:b/>
        <w:sz w:val="32"/>
        <w:szCs w:val="32"/>
      </w:rPr>
    </w:pPr>
    <w:r>
      <w:rPr>
        <w:b/>
        <w:sz w:val="32"/>
        <w:szCs w:val="32"/>
      </w:rPr>
      <w:t>Developing Budget Monitoring Guidelines</w:t>
    </w:r>
  </w:p>
  <w:p w:rsidR="0020362C" w:rsidRPr="0020362C" w:rsidRDefault="0020362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15" w:rsidRPr="005F4626" w:rsidRDefault="00970715" w:rsidP="00970715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  <w:sz w:val="22"/>
      </w:rPr>
      <w:drawing>
        <wp:anchor distT="0" distB="0" distL="114300" distR="114300" simplePos="0" relativeHeight="251659264" behindDoc="1" locked="0" layoutInCell="1" allowOverlap="1" wp14:anchorId="3D3DB35A" wp14:editId="03165AFE">
          <wp:simplePos x="0" y="0"/>
          <wp:positionH relativeFrom="margin">
            <wp:posOffset>-150191</wp:posOffset>
          </wp:positionH>
          <wp:positionV relativeFrom="paragraph">
            <wp:posOffset>-115542</wp:posOffset>
          </wp:positionV>
          <wp:extent cx="1670050" cy="4533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:rsidR="00970715" w:rsidRDefault="00970715" w:rsidP="00970715"/>
  <w:p w:rsidR="00970715" w:rsidRDefault="00970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7AE6"/>
    <w:multiLevelType w:val="hybridMultilevel"/>
    <w:tmpl w:val="1C2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E7726"/>
    <w:multiLevelType w:val="hybridMultilevel"/>
    <w:tmpl w:val="76F8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5E95"/>
    <w:multiLevelType w:val="hybridMultilevel"/>
    <w:tmpl w:val="AE44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C370C"/>
    <w:multiLevelType w:val="hybridMultilevel"/>
    <w:tmpl w:val="274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11E8"/>
    <w:multiLevelType w:val="hybridMultilevel"/>
    <w:tmpl w:val="E78C6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55103E2"/>
    <w:multiLevelType w:val="hybridMultilevel"/>
    <w:tmpl w:val="4022A2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53D"/>
    <w:multiLevelType w:val="hybridMultilevel"/>
    <w:tmpl w:val="CF3E2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07E5D"/>
    <w:multiLevelType w:val="hybridMultilevel"/>
    <w:tmpl w:val="279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2"/>
    <w:rsid w:val="00023214"/>
    <w:rsid w:val="00081BE4"/>
    <w:rsid w:val="000E54C6"/>
    <w:rsid w:val="0013142E"/>
    <w:rsid w:val="00137733"/>
    <w:rsid w:val="00170746"/>
    <w:rsid w:val="0020362C"/>
    <w:rsid w:val="00302065"/>
    <w:rsid w:val="00367E0F"/>
    <w:rsid w:val="0043703E"/>
    <w:rsid w:val="004E6D01"/>
    <w:rsid w:val="005156A4"/>
    <w:rsid w:val="0054365E"/>
    <w:rsid w:val="005806D6"/>
    <w:rsid w:val="005D3988"/>
    <w:rsid w:val="00680D12"/>
    <w:rsid w:val="00790D75"/>
    <w:rsid w:val="0079132E"/>
    <w:rsid w:val="007A4615"/>
    <w:rsid w:val="007A4A00"/>
    <w:rsid w:val="00836AAD"/>
    <w:rsid w:val="008B2CA2"/>
    <w:rsid w:val="00970715"/>
    <w:rsid w:val="009F2B01"/>
    <w:rsid w:val="00A04183"/>
    <w:rsid w:val="00A608B1"/>
    <w:rsid w:val="00B14852"/>
    <w:rsid w:val="00B60582"/>
    <w:rsid w:val="00BD38CC"/>
    <w:rsid w:val="00CA11F8"/>
    <w:rsid w:val="00D71721"/>
    <w:rsid w:val="00D95E57"/>
    <w:rsid w:val="00DD4B89"/>
    <w:rsid w:val="00E5693E"/>
    <w:rsid w:val="00E67B9E"/>
    <w:rsid w:val="00F122F8"/>
    <w:rsid w:val="00F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561B-3E88-A542-ADF9-065A6A96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2C"/>
  </w:style>
  <w:style w:type="paragraph" w:styleId="Footer">
    <w:name w:val="footer"/>
    <w:basedOn w:val="Normal"/>
    <w:link w:val="FooterChar"/>
    <w:uiPriority w:val="99"/>
    <w:unhideWhenUsed/>
    <w:rsid w:val="00203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62C"/>
  </w:style>
  <w:style w:type="character" w:styleId="PageNumber">
    <w:name w:val="page number"/>
    <w:basedOn w:val="DefaultParagraphFont"/>
    <w:uiPriority w:val="99"/>
    <w:semiHidden/>
    <w:unhideWhenUsed/>
    <w:rsid w:val="00367E0F"/>
  </w:style>
  <w:style w:type="table" w:styleId="TableGrid">
    <w:name w:val="Table Grid"/>
    <w:basedOn w:val="TableNormal"/>
    <w:uiPriority w:val="39"/>
    <w:rsid w:val="0013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Arthur Argomaniz</cp:lastModifiedBy>
  <cp:revision>5</cp:revision>
  <dcterms:created xsi:type="dcterms:W3CDTF">2018-08-14T19:35:00Z</dcterms:created>
  <dcterms:modified xsi:type="dcterms:W3CDTF">2019-02-27T10:46:00Z</dcterms:modified>
</cp:coreProperties>
</file>