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42" w:rsidRPr="004C1642" w:rsidRDefault="00460AE6" w:rsidP="004C1642">
      <w:pPr>
        <w:spacing w:after="0" w:line="240" w:lineRule="auto"/>
        <w:rPr>
          <w:b/>
          <w:sz w:val="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33E97BD" wp14:editId="73502492">
            <wp:simplePos x="0" y="0"/>
            <wp:positionH relativeFrom="column">
              <wp:posOffset>171450</wp:posOffset>
            </wp:positionH>
            <wp:positionV relativeFrom="paragraph">
              <wp:posOffset>-13970</wp:posOffset>
            </wp:positionV>
            <wp:extent cx="1171575" cy="501650"/>
            <wp:effectExtent l="0" t="0" r="9525" b="0"/>
            <wp:wrapTight wrapText="bothSides">
              <wp:wrapPolygon edited="0">
                <wp:start x="0" y="0"/>
                <wp:lineTo x="0" y="20506"/>
                <wp:lineTo x="21424" y="20506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7" t="34103" r="62820" b="60513"/>
                    <a:stretch/>
                  </pic:blipFill>
                  <pic:spPr bwMode="auto">
                    <a:xfrm>
                      <a:off x="0" y="0"/>
                      <a:ext cx="1171575" cy="50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E6" w:rsidRDefault="00460AE6" w:rsidP="004C1642">
      <w:pPr>
        <w:spacing w:after="0" w:line="240" w:lineRule="auto"/>
        <w:rPr>
          <w:b/>
          <w:sz w:val="32"/>
        </w:rPr>
      </w:pPr>
    </w:p>
    <w:p w:rsidR="004C1642" w:rsidRDefault="00354D67" w:rsidP="004C1642">
      <w:pPr>
        <w:spacing w:after="0" w:line="240" w:lineRule="auto"/>
        <w:rPr>
          <w:b/>
          <w:sz w:val="32"/>
        </w:rPr>
      </w:pPr>
      <w:r>
        <w:rPr>
          <w:b/>
          <w:sz w:val="32"/>
        </w:rPr>
        <w:t>Satisfaction Survey – 2018 Sponsorship Forum</w:t>
      </w:r>
    </w:p>
    <w:p w:rsidR="004C1642" w:rsidRPr="004C1642" w:rsidRDefault="004C1642" w:rsidP="004C1642">
      <w:pPr>
        <w:spacing w:after="0" w:line="240" w:lineRule="auto"/>
        <w:rPr>
          <w:sz w:val="6"/>
        </w:rPr>
      </w:pPr>
    </w:p>
    <w:p w:rsidR="004C1642" w:rsidRPr="00172F6D" w:rsidRDefault="004C1642" w:rsidP="004C1642">
      <w:pPr>
        <w:spacing w:after="0" w:line="240" w:lineRule="auto"/>
        <w:rPr>
          <w:sz w:val="20"/>
        </w:rPr>
      </w:pPr>
      <w:r w:rsidRPr="00172F6D">
        <w:rPr>
          <w:sz w:val="20"/>
        </w:rPr>
        <w:t>The information collected from this survey will be use</w:t>
      </w:r>
      <w:r w:rsidR="00354D67">
        <w:rPr>
          <w:sz w:val="20"/>
        </w:rPr>
        <w:t>d to help improve future Best Start Activities and Evens</w:t>
      </w:r>
      <w:r w:rsidRPr="00172F6D">
        <w:rPr>
          <w:sz w:val="20"/>
        </w:rPr>
        <w:t>. There is no right or wrong answer, and your answers will not be shared with anyone unless you want to share them.</w:t>
      </w:r>
    </w:p>
    <w:p w:rsidR="004C1642" w:rsidRDefault="004C1642" w:rsidP="004C1642">
      <w:pPr>
        <w:spacing w:after="0" w:line="240" w:lineRule="auto"/>
      </w:pPr>
    </w:p>
    <w:p w:rsidR="004C1642" w:rsidRDefault="004C1642" w:rsidP="004C1642">
      <w:pPr>
        <w:spacing w:after="0" w:line="240" w:lineRule="auto"/>
        <w:rPr>
          <w:b/>
        </w:rPr>
      </w:pPr>
      <w:r>
        <w:rPr>
          <w:b/>
        </w:rPr>
        <w:t xml:space="preserve">Survey </w:t>
      </w:r>
      <w:r w:rsidRPr="00E76592">
        <w:rPr>
          <w:b/>
        </w:rPr>
        <w:t>Date:</w:t>
      </w:r>
      <w:r>
        <w:rPr>
          <w:b/>
        </w:rPr>
        <w:t xml:space="preserve"> _______/________/_______</w:t>
      </w:r>
      <w:r w:rsidRPr="00E76592">
        <w:rPr>
          <w:b/>
        </w:rPr>
        <w:t>__</w:t>
      </w:r>
      <w:r w:rsidRPr="00E76592">
        <w:rPr>
          <w:b/>
        </w:rPr>
        <w:tab/>
      </w:r>
      <w:r w:rsidR="00354D67">
        <w:rPr>
          <w:b/>
        </w:rPr>
        <w:tab/>
        <w:t>_________________________________________________</w:t>
      </w:r>
    </w:p>
    <w:p w:rsidR="00354D67" w:rsidRDefault="00354D67" w:rsidP="004C164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Name of </w:t>
      </w:r>
      <w:r w:rsidR="000C53BA">
        <w:rPr>
          <w:b/>
        </w:rPr>
        <w:t>Organization</w:t>
      </w: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  <w:r w:rsidRPr="00523025">
        <w:rPr>
          <w:b/>
          <w:sz w:val="20"/>
        </w:rPr>
        <w:tab/>
      </w:r>
      <w:r w:rsidRPr="00523025">
        <w:rPr>
          <w:b/>
          <w:sz w:val="20"/>
        </w:rPr>
        <w:tab/>
      </w:r>
    </w:p>
    <w:p w:rsidR="004C1642" w:rsidRPr="004C1642" w:rsidRDefault="004C1642" w:rsidP="004C1642">
      <w:pPr>
        <w:spacing w:after="0" w:line="240" w:lineRule="auto"/>
        <w:rPr>
          <w:b/>
        </w:rPr>
      </w:pPr>
      <w:r>
        <w:rPr>
          <w:b/>
        </w:rPr>
        <w:t>1</w:t>
      </w:r>
      <w:r w:rsidRPr="009E5907">
        <w:rPr>
          <w:b/>
        </w:rPr>
        <w:t xml:space="preserve">. </w:t>
      </w:r>
      <w:r>
        <w:rPr>
          <w:b/>
        </w:rPr>
        <w:t>How ma</w:t>
      </w:r>
      <w:r w:rsidR="00354D67">
        <w:rPr>
          <w:b/>
        </w:rPr>
        <w:t>ny Best Start Compton-East Compton events/activities have you participated in</w:t>
      </w:r>
      <w:r>
        <w:rPr>
          <w:b/>
        </w:rPr>
        <w:t>?</w:t>
      </w:r>
      <w:r w:rsidRPr="009E5907">
        <w:rPr>
          <w:b/>
        </w:rPr>
        <w:t xml:space="preserve"> (check </w:t>
      </w:r>
      <w:proofErr w:type="gramStart"/>
      <w:r w:rsidRPr="009E5907">
        <w:rPr>
          <w:b/>
        </w:rPr>
        <w:t>one)</w:t>
      </w:r>
      <w:r w:rsidR="002779E6">
        <w:rPr>
          <w:b/>
        </w:rPr>
        <w:t xml:space="preserve">   </w:t>
      </w:r>
      <w:proofErr w:type="gramEnd"/>
      <w:r w:rsidR="002779E6">
        <w:rPr>
          <w:b/>
        </w:rPr>
        <w:t xml:space="preserve">   </w:t>
      </w:r>
      <w:r w:rsidRPr="002779E6">
        <w:sym w:font="Wingdings" w:char="F06F"/>
      </w:r>
      <w:r w:rsidR="00354D67">
        <w:rPr>
          <w:bCs/>
        </w:rPr>
        <w:t xml:space="preserve"> No</w:t>
      </w:r>
      <w:r w:rsidR="00354D67">
        <w:rPr>
          <w:bCs/>
        </w:rPr>
        <w:tab/>
      </w:r>
      <w:r w:rsidR="00403234">
        <w:rPr>
          <w:bCs/>
        </w:rPr>
        <w:t xml:space="preserve"> </w:t>
      </w:r>
      <w:r w:rsidRPr="002779E6">
        <w:sym w:font="Wingdings" w:char="F06F"/>
      </w:r>
      <w:r w:rsidRPr="002779E6">
        <w:rPr>
          <w:bCs/>
        </w:rPr>
        <w:t xml:space="preserve"> 1 to 2</w:t>
      </w:r>
      <w:r w:rsidRPr="002779E6">
        <w:rPr>
          <w:bCs/>
        </w:rPr>
        <w:tab/>
        <w:t xml:space="preserve">    </w:t>
      </w:r>
      <w:r w:rsidR="00403234">
        <w:rPr>
          <w:bCs/>
        </w:rPr>
        <w:t xml:space="preserve"> </w:t>
      </w:r>
      <w:r w:rsidRPr="002779E6">
        <w:sym w:font="Wingdings" w:char="F06F"/>
      </w:r>
      <w:r w:rsidRPr="002779E6">
        <w:rPr>
          <w:bCs/>
        </w:rPr>
        <w:t xml:space="preserve"> 3 to 5</w:t>
      </w:r>
      <w:r w:rsidRPr="002779E6">
        <w:rPr>
          <w:bCs/>
        </w:rPr>
        <w:tab/>
      </w:r>
      <w:r w:rsidR="002D3CC5" w:rsidRPr="002779E6">
        <w:rPr>
          <w:bCs/>
        </w:rPr>
        <w:t xml:space="preserve">  </w:t>
      </w:r>
      <w:r w:rsidRPr="002779E6">
        <w:sym w:font="Wingdings" w:char="F06F"/>
      </w:r>
      <w:r w:rsidRPr="002779E6">
        <w:rPr>
          <w:bCs/>
        </w:rPr>
        <w:t xml:space="preserve"> 6 or more</w:t>
      </w:r>
    </w:p>
    <w:p w:rsidR="004C1642" w:rsidRDefault="004C1642" w:rsidP="004C1642">
      <w:pPr>
        <w:spacing w:after="0" w:line="240" w:lineRule="auto"/>
        <w:rPr>
          <w:b/>
        </w:rPr>
      </w:pPr>
    </w:p>
    <w:p w:rsidR="004C1642" w:rsidRDefault="004C1642" w:rsidP="004C1642">
      <w:pPr>
        <w:spacing w:after="0" w:line="240" w:lineRule="auto"/>
        <w:rPr>
          <w:b/>
        </w:rPr>
      </w:pPr>
      <w:r>
        <w:rPr>
          <w:b/>
        </w:rPr>
        <w:t>2. Please mark how much you disagree or agree with each sta</w:t>
      </w:r>
      <w:r w:rsidR="003955D8">
        <w:rPr>
          <w:b/>
        </w:rPr>
        <w:t>tement about today’s Sponsorship Forum</w:t>
      </w:r>
      <w:r>
        <w:rPr>
          <w:b/>
        </w:rPr>
        <w:t>.</w:t>
      </w:r>
    </w:p>
    <w:tbl>
      <w:tblPr>
        <w:tblStyle w:val="TableGrid"/>
        <w:tblW w:w="11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00"/>
        <w:gridCol w:w="1080"/>
        <w:gridCol w:w="1080"/>
        <w:gridCol w:w="990"/>
        <w:gridCol w:w="810"/>
        <w:gridCol w:w="990"/>
      </w:tblGrid>
      <w:tr w:rsidR="004C1642" w:rsidRPr="00523025" w:rsidTr="004C1642">
        <w:tc>
          <w:tcPr>
            <w:tcW w:w="6300" w:type="dxa"/>
            <w:vAlign w:val="bottom"/>
          </w:tcPr>
          <w:p w:rsidR="004C1642" w:rsidRPr="00523025" w:rsidRDefault="004C1642" w:rsidP="0068199A">
            <w:pPr>
              <w:rPr>
                <w:b/>
                <w:color w:val="76923C" w:themeColor="accent3" w:themeShade="BF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C1642" w:rsidRPr="004C1642" w:rsidRDefault="004C1642" w:rsidP="0068199A">
            <w:pPr>
              <w:jc w:val="center"/>
              <w:rPr>
                <w:b/>
                <w:szCs w:val="21"/>
              </w:rPr>
            </w:pPr>
            <w:r w:rsidRPr="004C1642">
              <w:rPr>
                <w:b/>
                <w:szCs w:val="21"/>
              </w:rPr>
              <w:t>Strongly Disagree</w:t>
            </w:r>
          </w:p>
        </w:tc>
        <w:tc>
          <w:tcPr>
            <w:tcW w:w="1080" w:type="dxa"/>
            <w:vAlign w:val="center"/>
          </w:tcPr>
          <w:p w:rsidR="004C1642" w:rsidRPr="004C1642" w:rsidRDefault="004C1642" w:rsidP="0068199A">
            <w:pPr>
              <w:jc w:val="center"/>
              <w:rPr>
                <w:b/>
                <w:szCs w:val="21"/>
              </w:rPr>
            </w:pPr>
            <w:r w:rsidRPr="004C1642">
              <w:rPr>
                <w:b/>
                <w:szCs w:val="21"/>
              </w:rPr>
              <w:t>Disagree</w:t>
            </w:r>
          </w:p>
        </w:tc>
        <w:tc>
          <w:tcPr>
            <w:tcW w:w="990" w:type="dxa"/>
            <w:vAlign w:val="center"/>
          </w:tcPr>
          <w:p w:rsidR="004C1642" w:rsidRPr="004C1642" w:rsidRDefault="004C1642" w:rsidP="0068199A">
            <w:pPr>
              <w:jc w:val="center"/>
              <w:rPr>
                <w:b/>
                <w:szCs w:val="21"/>
              </w:rPr>
            </w:pPr>
            <w:r w:rsidRPr="004C1642">
              <w:rPr>
                <w:b/>
                <w:szCs w:val="21"/>
              </w:rPr>
              <w:t>Neutral</w:t>
            </w:r>
          </w:p>
        </w:tc>
        <w:tc>
          <w:tcPr>
            <w:tcW w:w="810" w:type="dxa"/>
            <w:vAlign w:val="center"/>
          </w:tcPr>
          <w:p w:rsidR="004C1642" w:rsidRPr="004C1642" w:rsidRDefault="004C1642" w:rsidP="0068199A">
            <w:pPr>
              <w:jc w:val="center"/>
              <w:rPr>
                <w:b/>
                <w:szCs w:val="21"/>
              </w:rPr>
            </w:pPr>
            <w:r w:rsidRPr="004C1642">
              <w:rPr>
                <w:b/>
                <w:szCs w:val="21"/>
              </w:rPr>
              <w:t>Agree</w:t>
            </w:r>
          </w:p>
        </w:tc>
        <w:tc>
          <w:tcPr>
            <w:tcW w:w="990" w:type="dxa"/>
            <w:vAlign w:val="center"/>
          </w:tcPr>
          <w:p w:rsidR="004C1642" w:rsidRPr="004C1642" w:rsidRDefault="004C1642" w:rsidP="0068199A">
            <w:pPr>
              <w:jc w:val="center"/>
              <w:rPr>
                <w:b/>
                <w:szCs w:val="21"/>
              </w:rPr>
            </w:pPr>
            <w:r w:rsidRPr="004C1642">
              <w:rPr>
                <w:b/>
                <w:szCs w:val="21"/>
              </w:rPr>
              <w:t>Strongly Agree</w:t>
            </w:r>
          </w:p>
        </w:tc>
      </w:tr>
      <w:tr w:rsidR="004C1642" w:rsidRPr="00523025" w:rsidTr="006969FD">
        <w:tc>
          <w:tcPr>
            <w:tcW w:w="6300" w:type="dxa"/>
            <w:shd w:val="clear" w:color="auto" w:fill="F2F2F2" w:themeFill="background1" w:themeFillShade="F2"/>
          </w:tcPr>
          <w:p w:rsidR="004C1642" w:rsidRPr="004C1642" w:rsidRDefault="006969FD" w:rsidP="0068199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a</w:t>
            </w:r>
            <w:r w:rsidR="00354D67">
              <w:rPr>
                <w:szCs w:val="21"/>
              </w:rPr>
              <w:t>. The Sponsorship</w:t>
            </w:r>
            <w:r w:rsidR="004C1642" w:rsidRPr="004C1642">
              <w:rPr>
                <w:szCs w:val="21"/>
              </w:rPr>
              <w:t xml:space="preserve"> </w:t>
            </w:r>
            <w:r w:rsidR="00354D67">
              <w:rPr>
                <w:szCs w:val="21"/>
              </w:rPr>
              <w:t xml:space="preserve">forum </w:t>
            </w:r>
            <w:r w:rsidR="004C1642" w:rsidRPr="004C1642">
              <w:rPr>
                <w:szCs w:val="21"/>
              </w:rPr>
              <w:t>met my expectations.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  <w:tr w:rsidR="004C1642" w:rsidRPr="00523025" w:rsidTr="006969FD">
        <w:tc>
          <w:tcPr>
            <w:tcW w:w="6300" w:type="dxa"/>
            <w:shd w:val="clear" w:color="auto" w:fill="FFFFFF" w:themeFill="background1"/>
          </w:tcPr>
          <w:p w:rsidR="004C1642" w:rsidRPr="004C1642" w:rsidRDefault="006969FD" w:rsidP="0068199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b</w:t>
            </w:r>
            <w:r w:rsidR="004C1642" w:rsidRPr="004C1642">
              <w:rPr>
                <w:szCs w:val="21"/>
              </w:rPr>
              <w:t>. The informati</w:t>
            </w:r>
            <w:r w:rsidR="00354D67">
              <w:rPr>
                <w:szCs w:val="21"/>
              </w:rPr>
              <w:t>on discussed at this forum</w:t>
            </w:r>
            <w:r w:rsidR="004C1642" w:rsidRPr="004C1642">
              <w:rPr>
                <w:szCs w:val="21"/>
              </w:rPr>
              <w:t xml:space="preserve"> was useful. </w:t>
            </w:r>
          </w:p>
        </w:tc>
        <w:tc>
          <w:tcPr>
            <w:tcW w:w="108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  <w:tr w:rsidR="004C1642" w:rsidRPr="00523025" w:rsidTr="006969FD">
        <w:tc>
          <w:tcPr>
            <w:tcW w:w="6300" w:type="dxa"/>
            <w:shd w:val="clear" w:color="auto" w:fill="F2F2F2" w:themeFill="background1" w:themeFillShade="F2"/>
          </w:tcPr>
          <w:p w:rsidR="004C1642" w:rsidRPr="004C1642" w:rsidRDefault="006969FD" w:rsidP="0068199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c</w:t>
            </w:r>
            <w:r w:rsidR="00354D67">
              <w:rPr>
                <w:szCs w:val="21"/>
              </w:rPr>
              <w:t>. The forum</w:t>
            </w:r>
            <w:r w:rsidR="004C1642" w:rsidRPr="004C1642">
              <w:rPr>
                <w:szCs w:val="21"/>
              </w:rPr>
              <w:t xml:space="preserve"> </w:t>
            </w:r>
            <w:r w:rsidR="00354D67">
              <w:rPr>
                <w:szCs w:val="21"/>
              </w:rPr>
              <w:t xml:space="preserve">facilitator </w:t>
            </w:r>
            <w:r w:rsidR="004C1642" w:rsidRPr="004C1642">
              <w:rPr>
                <w:szCs w:val="21"/>
              </w:rPr>
              <w:t>effect</w:t>
            </w:r>
            <w:r w:rsidR="00354D67">
              <w:rPr>
                <w:szCs w:val="21"/>
              </w:rPr>
              <w:t>ively moderated the forum</w:t>
            </w:r>
            <w:r w:rsidR="004C1642" w:rsidRPr="004C1642">
              <w:rPr>
                <w:szCs w:val="21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  <w:tr w:rsidR="004C1642" w:rsidRPr="00523025" w:rsidTr="006969FD">
        <w:tc>
          <w:tcPr>
            <w:tcW w:w="6300" w:type="dxa"/>
            <w:shd w:val="clear" w:color="auto" w:fill="FFFFFF" w:themeFill="background1"/>
          </w:tcPr>
          <w:p w:rsidR="004C1642" w:rsidRPr="004C1642" w:rsidRDefault="006969FD" w:rsidP="0068199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d</w:t>
            </w:r>
            <w:r w:rsidR="004C1642" w:rsidRPr="004C1642">
              <w:rPr>
                <w:szCs w:val="21"/>
              </w:rPr>
              <w:t>. Part</w:t>
            </w:r>
            <w:r w:rsidR="00354D67">
              <w:rPr>
                <w:szCs w:val="21"/>
              </w:rPr>
              <w:t>icipating in today’s forum</w:t>
            </w:r>
            <w:r w:rsidR="000C53BA">
              <w:rPr>
                <w:szCs w:val="21"/>
              </w:rPr>
              <w:t xml:space="preserve"> helped me understand the Best Start Compton-East Compton sponsorship process</w:t>
            </w:r>
            <w:r w:rsidR="004C1642" w:rsidRPr="004C1642">
              <w:rPr>
                <w:szCs w:val="21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  <w:tr w:rsidR="004C1642" w:rsidRPr="00523025" w:rsidTr="006969FD">
        <w:trPr>
          <w:trHeight w:val="548"/>
        </w:trPr>
        <w:tc>
          <w:tcPr>
            <w:tcW w:w="6300" w:type="dxa"/>
            <w:shd w:val="clear" w:color="auto" w:fill="F2F2F2" w:themeFill="background1" w:themeFillShade="F2"/>
          </w:tcPr>
          <w:p w:rsidR="004C1642" w:rsidRPr="004C1642" w:rsidRDefault="006969FD" w:rsidP="0068199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4C1642" w:rsidRPr="004C1642">
              <w:rPr>
                <w:szCs w:val="21"/>
              </w:rPr>
              <w:t xml:space="preserve">. I had the opportunity to meet/connect with </w:t>
            </w:r>
            <w:r w:rsidR="000C53BA">
              <w:rPr>
                <w:szCs w:val="21"/>
              </w:rPr>
              <w:t>someone new at forum.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  <w:tr w:rsidR="004C1642" w:rsidRPr="00523025" w:rsidTr="004C1642">
        <w:tc>
          <w:tcPr>
            <w:tcW w:w="6300" w:type="dxa"/>
            <w:shd w:val="clear" w:color="auto" w:fill="FFFFFF" w:themeFill="background1"/>
          </w:tcPr>
          <w:p w:rsidR="004C1642" w:rsidRPr="004C1642" w:rsidRDefault="006969FD" w:rsidP="000C53B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f</w:t>
            </w:r>
            <w:r w:rsidR="004B1B72">
              <w:rPr>
                <w:szCs w:val="21"/>
              </w:rPr>
              <w:t>. I am interested in getting involved in the Best Start Compton-East Compton movement</w:t>
            </w:r>
          </w:p>
        </w:tc>
        <w:tc>
          <w:tcPr>
            <w:tcW w:w="108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  <w:tr w:rsidR="004C1642" w:rsidRPr="00523025" w:rsidTr="004C1642">
        <w:tc>
          <w:tcPr>
            <w:tcW w:w="6300" w:type="dxa"/>
            <w:shd w:val="clear" w:color="auto" w:fill="F2F2F2" w:themeFill="background1" w:themeFillShade="F2"/>
          </w:tcPr>
          <w:p w:rsidR="004C1642" w:rsidRPr="004C1642" w:rsidRDefault="006969FD" w:rsidP="0068199A">
            <w:pPr>
              <w:spacing w:after="60"/>
              <w:rPr>
                <w:szCs w:val="21"/>
              </w:rPr>
            </w:pPr>
            <w:r>
              <w:rPr>
                <w:szCs w:val="21"/>
              </w:rPr>
              <w:t>g</w:t>
            </w:r>
            <w:r w:rsidR="004B1B72">
              <w:rPr>
                <w:szCs w:val="21"/>
              </w:rPr>
              <w:t>. The food at the Sponsorship Forum</w:t>
            </w:r>
            <w:r w:rsidR="004C1642" w:rsidRPr="004C1642">
              <w:rPr>
                <w:szCs w:val="21"/>
              </w:rPr>
              <w:t xml:space="preserve"> was satisfactory.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C1642" w:rsidRPr="00523025" w:rsidRDefault="004C1642" w:rsidP="0068199A">
            <w:pPr>
              <w:spacing w:after="60"/>
              <w:rPr>
                <w:sz w:val="21"/>
                <w:szCs w:val="21"/>
                <w:highlight w:val="cyan"/>
              </w:rPr>
            </w:pPr>
          </w:p>
        </w:tc>
      </w:tr>
    </w:tbl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Default="004C1642" w:rsidP="004C1642">
      <w:pPr>
        <w:spacing w:after="0" w:line="240" w:lineRule="auto"/>
        <w:rPr>
          <w:b/>
        </w:rPr>
      </w:pPr>
      <w:r>
        <w:rPr>
          <w:b/>
        </w:rPr>
        <w:t>3</w:t>
      </w:r>
      <w:r w:rsidRPr="00003123">
        <w:rPr>
          <w:b/>
        </w:rPr>
        <w:t>. What did you</w:t>
      </w:r>
      <w:r w:rsidR="004B1B72">
        <w:rPr>
          <w:b/>
        </w:rPr>
        <w:t xml:space="preserve"> like best about today’s Sponsorship Forum</w:t>
      </w:r>
      <w:r w:rsidRPr="00003123">
        <w:rPr>
          <w:b/>
        </w:rPr>
        <w:t xml:space="preserve">?  </w:t>
      </w:r>
      <w:r w:rsidRPr="00003123">
        <w:rPr>
          <w:b/>
        </w:rPr>
        <w:tab/>
        <w:t xml:space="preserve"> </w:t>
      </w:r>
    </w:p>
    <w:p w:rsidR="002D3CC5" w:rsidRPr="00172F6D" w:rsidRDefault="002D3CC5" w:rsidP="004C1642">
      <w:pPr>
        <w:spacing w:after="0" w:line="240" w:lineRule="auto"/>
        <w:rPr>
          <w:b/>
          <w:sz w:val="8"/>
        </w:rPr>
      </w:pPr>
    </w:p>
    <w:p w:rsidR="002D3CC5" w:rsidRDefault="002D3CC5" w:rsidP="002D3CC5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4C1642" w:rsidRDefault="002D3CC5" w:rsidP="006969FD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6969FD" w:rsidRDefault="006969FD" w:rsidP="006969FD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6969FD" w:rsidRPr="006969FD" w:rsidRDefault="006969FD" w:rsidP="006969FD">
      <w:pPr>
        <w:spacing w:after="0" w:line="360" w:lineRule="auto"/>
        <w:ind w:right="-58"/>
        <w:rPr>
          <w:sz w:val="8"/>
        </w:rPr>
      </w:pP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Default="004C1642" w:rsidP="004C1642">
      <w:pPr>
        <w:spacing w:after="0" w:line="240" w:lineRule="auto"/>
        <w:rPr>
          <w:b/>
        </w:rPr>
      </w:pPr>
      <w:r>
        <w:rPr>
          <w:b/>
        </w:rPr>
        <w:t>5</w:t>
      </w:r>
      <w:r w:rsidR="003955D8">
        <w:rPr>
          <w:b/>
        </w:rPr>
        <w:t xml:space="preserve">. </w:t>
      </w:r>
      <w:r w:rsidRPr="004901E3">
        <w:rPr>
          <w:b/>
        </w:rPr>
        <w:t>Please provide suggestions to improve th</w:t>
      </w:r>
      <w:r w:rsidR="004B1B72">
        <w:rPr>
          <w:b/>
        </w:rPr>
        <w:t>e next forum</w:t>
      </w:r>
      <w:r w:rsidRPr="004901E3">
        <w:rPr>
          <w:b/>
        </w:rPr>
        <w:t>.</w:t>
      </w:r>
    </w:p>
    <w:p w:rsidR="002D3CC5" w:rsidRPr="00172F6D" w:rsidRDefault="002D3CC5" w:rsidP="004C1642">
      <w:pPr>
        <w:spacing w:after="0" w:line="240" w:lineRule="auto"/>
        <w:rPr>
          <w:b/>
          <w:sz w:val="8"/>
        </w:rPr>
      </w:pPr>
    </w:p>
    <w:p w:rsidR="002D3CC5" w:rsidRDefault="002D3CC5" w:rsidP="002D3CC5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2D3CC5" w:rsidRDefault="002D3CC5" w:rsidP="002D3CC5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4C1642" w:rsidRPr="004901E3" w:rsidRDefault="002D3CC5" w:rsidP="004C1642">
      <w:pPr>
        <w:spacing w:after="0" w:line="360" w:lineRule="auto"/>
        <w:ind w:right="-58"/>
      </w:pPr>
      <w:r w:rsidRPr="00846A7C">
        <w:t>___________________________________________________________________________________________________</w:t>
      </w:r>
    </w:p>
    <w:p w:rsidR="004C1642" w:rsidRPr="00331359" w:rsidRDefault="004C1642" w:rsidP="004C1642">
      <w:pPr>
        <w:spacing w:after="0" w:line="240" w:lineRule="auto"/>
        <w:rPr>
          <w:b/>
          <w:color w:val="7030A0"/>
        </w:rPr>
      </w:pPr>
      <w:r>
        <w:rPr>
          <w:b/>
        </w:rPr>
        <w:t>6</w:t>
      </w:r>
      <w:r w:rsidR="004B1B72">
        <w:rPr>
          <w:b/>
        </w:rPr>
        <w:t>. I would recommend Best Start Compton-East Compton</w:t>
      </w:r>
      <w:r w:rsidRPr="00003123">
        <w:rPr>
          <w:b/>
        </w:rPr>
        <w:t xml:space="preserve"> to others.</w:t>
      </w:r>
      <w:r>
        <w:rPr>
          <w:b/>
        </w:rPr>
        <w:t xml:space="preserve"> </w:t>
      </w:r>
      <w:r>
        <w:rPr>
          <w:b/>
        </w:rPr>
        <w:tab/>
      </w:r>
      <w:r w:rsidRPr="002779E6">
        <w:sym w:font="Wingdings" w:char="F06F"/>
      </w:r>
      <w:r w:rsidRPr="002779E6">
        <w:t xml:space="preserve"> Yes</w:t>
      </w:r>
      <w:r w:rsidRPr="002779E6">
        <w:tab/>
        <w:t xml:space="preserve">      </w:t>
      </w:r>
      <w:r w:rsidRPr="002779E6">
        <w:tab/>
      </w:r>
      <w:r w:rsidRPr="002779E6">
        <w:sym w:font="Wingdings" w:char="F06F"/>
      </w:r>
      <w:r w:rsidRPr="002779E6">
        <w:t xml:space="preserve"> No</w:t>
      </w:r>
      <w:r w:rsidRPr="002779E6">
        <w:tab/>
      </w:r>
      <w:r w:rsidRPr="002779E6">
        <w:tab/>
      </w:r>
      <w:r w:rsidRPr="002779E6">
        <w:sym w:font="Wingdings" w:char="F06F"/>
      </w:r>
      <w:r w:rsidRPr="002779E6">
        <w:t xml:space="preserve"> Maybe</w:t>
      </w: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Pr="00523025" w:rsidRDefault="004C1642" w:rsidP="004C1642">
      <w:pPr>
        <w:spacing w:after="0" w:line="240" w:lineRule="auto"/>
        <w:rPr>
          <w:b/>
        </w:rPr>
      </w:pPr>
      <w:r>
        <w:rPr>
          <w:b/>
        </w:rPr>
        <w:t>7</w:t>
      </w:r>
      <w:r w:rsidR="00460AE6">
        <w:rPr>
          <w:b/>
        </w:rPr>
        <w:t xml:space="preserve">. Do you need additional help in submitting your sponsorship application? </w:t>
      </w:r>
      <w:r w:rsidRPr="002779E6">
        <w:sym w:font="Wingdings" w:char="F06F"/>
      </w:r>
      <w:r w:rsidR="00460AE6">
        <w:t xml:space="preserve"> Yes </w:t>
      </w:r>
      <w:r w:rsidR="00460AE6">
        <w:tab/>
      </w:r>
      <w:r w:rsidRPr="002779E6">
        <w:sym w:font="Wingdings" w:char="F06F"/>
      </w:r>
      <w:r w:rsidRPr="002779E6">
        <w:t xml:space="preserve"> No</w:t>
      </w:r>
      <w:r w:rsidRPr="002779E6">
        <w:tab/>
        <w:t xml:space="preserve">      </w:t>
      </w:r>
      <w:r w:rsidRPr="002779E6">
        <w:tab/>
      </w:r>
      <w:r w:rsidRPr="002779E6">
        <w:sym w:font="Wingdings" w:char="F06F"/>
      </w:r>
      <w:r w:rsidRPr="002779E6">
        <w:t xml:space="preserve"> Not Sure</w:t>
      </w:r>
    </w:p>
    <w:p w:rsidR="004C1642" w:rsidRPr="00523025" w:rsidRDefault="004C1642" w:rsidP="004C1642">
      <w:pPr>
        <w:spacing w:after="0" w:line="240" w:lineRule="auto"/>
        <w:rPr>
          <w:b/>
          <w:sz w:val="20"/>
        </w:rPr>
      </w:pPr>
    </w:p>
    <w:p w:rsidR="004C1642" w:rsidRDefault="004C1642" w:rsidP="004C1642">
      <w:pPr>
        <w:spacing w:after="0" w:line="240" w:lineRule="auto"/>
        <w:ind w:right="-58"/>
        <w:rPr>
          <w:sz w:val="8"/>
        </w:rPr>
      </w:pPr>
    </w:p>
    <w:p w:rsidR="00460AE6" w:rsidRDefault="00460AE6" w:rsidP="004C1642">
      <w:pPr>
        <w:spacing w:after="0" w:line="240" w:lineRule="auto"/>
        <w:ind w:right="-58"/>
        <w:rPr>
          <w:sz w:val="8"/>
        </w:rPr>
      </w:pPr>
    </w:p>
    <w:p w:rsidR="00460AE6" w:rsidRPr="007A3178" w:rsidRDefault="00460AE6" w:rsidP="004C1642">
      <w:pPr>
        <w:spacing w:after="0" w:line="240" w:lineRule="auto"/>
        <w:ind w:right="-58"/>
        <w:rPr>
          <w:sz w:val="8"/>
        </w:rPr>
      </w:pPr>
    </w:p>
    <w:p w:rsidR="00460AE6" w:rsidRDefault="004C1642" w:rsidP="00460AE6">
      <w:pPr>
        <w:spacing w:after="0" w:line="240" w:lineRule="auto"/>
      </w:pPr>
      <w:r w:rsidRPr="004901E3">
        <w:rPr>
          <w:b/>
        </w:rPr>
        <w:t xml:space="preserve"> </w:t>
      </w:r>
      <w:r w:rsidRPr="002D3CC5">
        <w:t>______________________________</w:t>
      </w:r>
      <w:r w:rsidR="00460AE6">
        <w:t>_________________</w:t>
      </w:r>
      <w:r w:rsidR="00460AE6">
        <w:tab/>
      </w:r>
      <w:r w:rsidR="00460AE6">
        <w:tab/>
        <w:t>______________________________</w:t>
      </w:r>
    </w:p>
    <w:p w:rsidR="004C1642" w:rsidRPr="00460AE6" w:rsidRDefault="003955D8" w:rsidP="00460AE6">
      <w:pPr>
        <w:spacing w:after="0" w:line="240" w:lineRule="auto"/>
      </w:pPr>
      <w:r w:rsidRPr="003955D8">
        <w:rPr>
          <w:b/>
          <w:sz w:val="20"/>
          <w:szCs w:val="20"/>
        </w:rPr>
        <w:t>Na</w:t>
      </w:r>
      <w:r w:rsidR="00460AE6">
        <w:rPr>
          <w:b/>
          <w:sz w:val="20"/>
          <w:szCs w:val="20"/>
        </w:rPr>
        <w:t>me and Address of your Organization</w:t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</w:r>
      <w:r w:rsidR="00460AE6">
        <w:rPr>
          <w:b/>
          <w:sz w:val="20"/>
          <w:szCs w:val="20"/>
        </w:rPr>
        <w:tab/>
        <w:t>Phone#</w:t>
      </w:r>
    </w:p>
    <w:p w:rsidR="00460AE6" w:rsidRDefault="00460AE6" w:rsidP="004C1642">
      <w:pPr>
        <w:spacing w:after="0" w:line="240" w:lineRule="auto"/>
        <w:rPr>
          <w:b/>
          <w:sz w:val="20"/>
          <w:szCs w:val="20"/>
        </w:rPr>
      </w:pPr>
    </w:p>
    <w:p w:rsidR="00460AE6" w:rsidRDefault="00460AE6" w:rsidP="004C1642">
      <w:pPr>
        <w:spacing w:after="0" w:line="240" w:lineRule="auto"/>
        <w:rPr>
          <w:b/>
          <w:sz w:val="20"/>
          <w:szCs w:val="20"/>
        </w:rPr>
      </w:pPr>
    </w:p>
    <w:p w:rsidR="00460AE6" w:rsidRDefault="00460AE6" w:rsidP="004C16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</w:t>
      </w:r>
    </w:p>
    <w:p w:rsidR="00460AE6" w:rsidRPr="003955D8" w:rsidRDefault="00460AE6" w:rsidP="004C164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Email Address</w:t>
      </w:r>
    </w:p>
    <w:p w:rsidR="00460AE6" w:rsidRDefault="00E61B2E" w:rsidP="00460AE6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C1642" w:rsidRPr="00460AE6" w:rsidRDefault="004C1642" w:rsidP="00460AE6">
      <w:pPr>
        <w:spacing w:after="0" w:line="240" w:lineRule="auto"/>
        <w:jc w:val="center"/>
        <w:rPr>
          <w:b/>
        </w:rPr>
      </w:pPr>
      <w:r w:rsidRPr="00846A7C">
        <w:rPr>
          <w:b/>
        </w:rPr>
        <w:t>Thank you for your feedback!</w:t>
      </w:r>
      <w:r w:rsidR="00E61B2E" w:rsidRPr="00E61B2E">
        <w:rPr>
          <w:noProof/>
        </w:rPr>
        <w:t xml:space="preserve"> </w:t>
      </w:r>
    </w:p>
    <w:sectPr w:rsidR="004C1642" w:rsidRPr="00460AE6" w:rsidSect="004C1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13" w:rsidRDefault="00AE1E13" w:rsidP="004C1642">
      <w:pPr>
        <w:spacing w:after="0" w:line="240" w:lineRule="auto"/>
      </w:pPr>
      <w:r>
        <w:separator/>
      </w:r>
    </w:p>
  </w:endnote>
  <w:endnote w:type="continuationSeparator" w:id="0">
    <w:p w:rsidR="00AE1E13" w:rsidRDefault="00AE1E13" w:rsidP="004C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13" w:rsidRDefault="00AE1E13" w:rsidP="004C1642">
      <w:pPr>
        <w:spacing w:after="0" w:line="240" w:lineRule="auto"/>
      </w:pPr>
      <w:r>
        <w:separator/>
      </w:r>
    </w:p>
  </w:footnote>
  <w:footnote w:type="continuationSeparator" w:id="0">
    <w:p w:rsidR="00AE1E13" w:rsidRDefault="00AE1E13" w:rsidP="004C1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42"/>
    <w:rsid w:val="000C53BA"/>
    <w:rsid w:val="001301E4"/>
    <w:rsid w:val="00172F6D"/>
    <w:rsid w:val="00236F14"/>
    <w:rsid w:val="002779E6"/>
    <w:rsid w:val="0029796B"/>
    <w:rsid w:val="002D3CC5"/>
    <w:rsid w:val="00350339"/>
    <w:rsid w:val="00354D67"/>
    <w:rsid w:val="003955D8"/>
    <w:rsid w:val="003C61BB"/>
    <w:rsid w:val="00403234"/>
    <w:rsid w:val="00460AE6"/>
    <w:rsid w:val="004B1B72"/>
    <w:rsid w:val="004C1642"/>
    <w:rsid w:val="005E6271"/>
    <w:rsid w:val="006969FD"/>
    <w:rsid w:val="007A3178"/>
    <w:rsid w:val="00A72785"/>
    <w:rsid w:val="00AE1E13"/>
    <w:rsid w:val="00C12650"/>
    <w:rsid w:val="00E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61A89-5BF6-41F5-83B6-E0E80A98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642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</w:rPr>
  </w:style>
  <w:style w:type="table" w:styleId="TableGrid">
    <w:name w:val="Table Grid"/>
    <w:basedOn w:val="TableNormal"/>
    <w:uiPriority w:val="59"/>
    <w:rsid w:val="004C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42"/>
  </w:style>
  <w:style w:type="paragraph" w:styleId="Footer">
    <w:name w:val="footer"/>
    <w:basedOn w:val="Normal"/>
    <w:link w:val="FooterChar"/>
    <w:uiPriority w:val="99"/>
    <w:unhideWhenUsed/>
    <w:rsid w:val="004C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Evalcorp</dc:creator>
  <cp:lastModifiedBy>Kara Coleman</cp:lastModifiedBy>
  <cp:revision>2</cp:revision>
  <cp:lastPrinted>2016-09-27T22:32:00Z</cp:lastPrinted>
  <dcterms:created xsi:type="dcterms:W3CDTF">2019-01-22T06:23:00Z</dcterms:created>
  <dcterms:modified xsi:type="dcterms:W3CDTF">2019-01-22T06:23:00Z</dcterms:modified>
</cp:coreProperties>
</file>