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13" w:type="dxa"/>
        <w:tblLook w:val="04A0" w:firstRow="1" w:lastRow="0" w:firstColumn="1" w:lastColumn="0" w:noHBand="0" w:noVBand="1"/>
      </w:tblPr>
      <w:tblGrid>
        <w:gridCol w:w="3078"/>
        <w:gridCol w:w="6272"/>
      </w:tblGrid>
      <w:tr w:rsidR="00CC0B38" w:rsidTr="00B41F2E">
        <w:tc>
          <w:tcPr>
            <w:tcW w:w="3078" w:type="dxa"/>
            <w:shd w:val="clear" w:color="auto" w:fill="FDE9D9" w:themeFill="accent6" w:themeFillTint="33"/>
          </w:tcPr>
          <w:p w:rsidR="00CC0B38" w:rsidRDefault="00CC0B38" w:rsidP="00B41F2E">
            <w:pPr>
              <w:pStyle w:val="ListParagraph"/>
              <w:numPr>
                <w:ilvl w:val="0"/>
                <w:numId w:val="5"/>
              </w:numPr>
              <w:ind w:left="360" w:hanging="270"/>
            </w:pPr>
            <w:r w:rsidRPr="007A6729">
              <w:rPr>
                <w:b/>
                <w:color w:val="31849B" w:themeColor="accent5" w:themeShade="BF"/>
              </w:rPr>
              <w:t>NAME</w:t>
            </w:r>
            <w:r>
              <w:t xml:space="preserve"> of the resource / tool</w:t>
            </w:r>
          </w:p>
        </w:tc>
        <w:tc>
          <w:tcPr>
            <w:tcW w:w="6272" w:type="dxa"/>
          </w:tcPr>
          <w:p w:rsidR="00CC0B38" w:rsidRPr="00CC0B38" w:rsidRDefault="00CC0B38">
            <w:pPr>
              <w:rPr>
                <w:b/>
              </w:rPr>
            </w:pPr>
            <w:r w:rsidRPr="00CC0B38">
              <w:rPr>
                <w:b/>
              </w:rPr>
              <w:t>Travel Bus Logistics</w:t>
            </w:r>
          </w:p>
          <w:p w:rsidR="00CC0B38" w:rsidRDefault="00CC0B38"/>
          <w:p w:rsidR="00CC0B38" w:rsidRDefault="00CC0B38"/>
        </w:tc>
      </w:tr>
      <w:tr w:rsidR="00CC0B38" w:rsidTr="00B41F2E">
        <w:tc>
          <w:tcPr>
            <w:tcW w:w="3078" w:type="dxa"/>
            <w:shd w:val="clear" w:color="auto" w:fill="FDE9D9" w:themeFill="accent6" w:themeFillTint="33"/>
          </w:tcPr>
          <w:p w:rsidR="00CC0B38" w:rsidRDefault="00CC0B38" w:rsidP="00B41F2E">
            <w:pPr>
              <w:pStyle w:val="ListParagraph"/>
              <w:numPr>
                <w:ilvl w:val="0"/>
                <w:numId w:val="5"/>
              </w:numPr>
              <w:ind w:left="360" w:hanging="270"/>
            </w:pPr>
            <w:r w:rsidRPr="007A6729">
              <w:rPr>
                <w:b/>
                <w:color w:val="31849B" w:themeColor="accent5" w:themeShade="BF"/>
              </w:rPr>
              <w:t xml:space="preserve">WHAT </w:t>
            </w:r>
            <w:r>
              <w:t>is the purpose of the resource / tool?</w:t>
            </w:r>
          </w:p>
          <w:p w:rsidR="00CC0B38" w:rsidRDefault="00CC0B38" w:rsidP="00B41F2E">
            <w:pPr>
              <w:ind w:left="360" w:hanging="270"/>
            </w:pPr>
          </w:p>
        </w:tc>
        <w:tc>
          <w:tcPr>
            <w:tcW w:w="6272" w:type="dxa"/>
          </w:tcPr>
          <w:p w:rsidR="00CC0B38" w:rsidRDefault="00CC0B38">
            <w:r>
              <w:t>This is a tool to share travel itineraries with conference participants.  It identifies departures, arrivals, and stops in between.  It also provides contact information of those who can assist or are leading the group(s).</w:t>
            </w:r>
          </w:p>
        </w:tc>
      </w:tr>
      <w:tr w:rsidR="00CC0B38" w:rsidTr="00B41F2E">
        <w:tc>
          <w:tcPr>
            <w:tcW w:w="3078" w:type="dxa"/>
            <w:shd w:val="clear" w:color="auto" w:fill="FDE9D9" w:themeFill="accent6" w:themeFillTint="33"/>
          </w:tcPr>
          <w:p w:rsidR="00CC0B38" w:rsidRDefault="00CC0B38" w:rsidP="00172BAA">
            <w:pPr>
              <w:pStyle w:val="ListParagraph"/>
              <w:numPr>
                <w:ilvl w:val="0"/>
                <w:numId w:val="5"/>
              </w:numPr>
              <w:ind w:left="360" w:hanging="270"/>
            </w:pPr>
            <w:r w:rsidRPr="00172BAA">
              <w:rPr>
                <w:b/>
                <w:color w:val="31849B" w:themeColor="accent5" w:themeShade="BF"/>
              </w:rPr>
              <w:t>WHO</w:t>
            </w:r>
            <w:r>
              <w:t xml:space="preserve"> developed the resource / tool? (If it was adapted from an existing document, please include a citation for the original source.)</w:t>
            </w:r>
          </w:p>
        </w:tc>
        <w:tc>
          <w:tcPr>
            <w:tcW w:w="6272" w:type="dxa"/>
          </w:tcPr>
          <w:p w:rsidR="00CC0B38" w:rsidRDefault="00CC0B38" w:rsidP="00172BAA">
            <w:r>
              <w:t>First 5 LA staff with input from CSSP Capacity Builders.</w:t>
            </w:r>
          </w:p>
        </w:tc>
      </w:tr>
      <w:tr w:rsidR="00CC0B38" w:rsidTr="00B41F2E">
        <w:tc>
          <w:tcPr>
            <w:tcW w:w="3078" w:type="dxa"/>
            <w:shd w:val="clear" w:color="auto" w:fill="FDE9D9" w:themeFill="accent6" w:themeFillTint="33"/>
          </w:tcPr>
          <w:p w:rsidR="00CC0B38" w:rsidRDefault="00CC0B38" w:rsidP="00B41F2E">
            <w:pPr>
              <w:pStyle w:val="ListParagraph"/>
              <w:numPr>
                <w:ilvl w:val="0"/>
                <w:numId w:val="5"/>
              </w:numPr>
              <w:ind w:left="360" w:hanging="270"/>
            </w:pPr>
            <w:r w:rsidRPr="007A6729">
              <w:rPr>
                <w:b/>
                <w:color w:val="31849B" w:themeColor="accent5" w:themeShade="BF"/>
              </w:rPr>
              <w:t>HOW</w:t>
            </w:r>
            <w:r>
              <w:t xml:space="preserve"> should the resource / tool be used?  </w:t>
            </w:r>
          </w:p>
          <w:p w:rsidR="00CC0B38" w:rsidRPr="00B41F2E" w:rsidRDefault="00CC0B38" w:rsidP="00C157A1">
            <w:pPr>
              <w:pStyle w:val="ListParagraph"/>
              <w:numPr>
                <w:ilvl w:val="0"/>
                <w:numId w:val="6"/>
              </w:numPr>
              <w:ind w:hanging="90"/>
              <w:rPr>
                <w:i/>
              </w:rPr>
            </w:pPr>
            <w:r w:rsidRPr="00B41F2E">
              <w:rPr>
                <w:i/>
              </w:rPr>
              <w:t>What circumstances are ideal/appropriate?</w:t>
            </w:r>
          </w:p>
          <w:p w:rsidR="00CC0B38" w:rsidRPr="00B41F2E" w:rsidRDefault="00CC0B38" w:rsidP="00C157A1">
            <w:pPr>
              <w:pStyle w:val="ListParagraph"/>
              <w:numPr>
                <w:ilvl w:val="0"/>
                <w:numId w:val="6"/>
              </w:numPr>
              <w:ind w:hanging="90"/>
              <w:rPr>
                <w:i/>
              </w:rPr>
            </w:pPr>
            <w:r w:rsidRPr="00B41F2E">
              <w:rPr>
                <w:i/>
              </w:rPr>
              <w:t>By whom and when?</w:t>
            </w:r>
          </w:p>
          <w:p w:rsidR="00CC0B38" w:rsidRPr="00B41F2E" w:rsidRDefault="00CC0B38" w:rsidP="00C157A1">
            <w:pPr>
              <w:pStyle w:val="ListParagraph"/>
              <w:numPr>
                <w:ilvl w:val="0"/>
                <w:numId w:val="6"/>
              </w:numPr>
              <w:ind w:hanging="90"/>
              <w:rPr>
                <w:i/>
              </w:rPr>
            </w:pPr>
            <w:r w:rsidRPr="00B41F2E">
              <w:rPr>
                <w:i/>
              </w:rPr>
              <w:t>Is a particular skill set or special preparation needed?</w:t>
            </w:r>
          </w:p>
          <w:p w:rsidR="00CC0B38" w:rsidRDefault="00CC0B38" w:rsidP="00B41F2E">
            <w:pPr>
              <w:ind w:left="360" w:hanging="270"/>
            </w:pPr>
          </w:p>
        </w:tc>
        <w:tc>
          <w:tcPr>
            <w:tcW w:w="6272" w:type="dxa"/>
          </w:tcPr>
          <w:p w:rsidR="00CC0B38" w:rsidRDefault="00CC0B38" w:rsidP="00CC0B38">
            <w:pPr>
              <w:pStyle w:val="ListParagraph"/>
              <w:numPr>
                <w:ilvl w:val="0"/>
                <w:numId w:val="7"/>
              </w:numPr>
              <w:ind w:left="346" w:hanging="346"/>
            </w:pPr>
            <w:r>
              <w:t>All participants and support staff receive a copy of the itinerary, so they know what to expect and have exact dates, times, and locations of where they need to be while they are traveling.</w:t>
            </w:r>
          </w:p>
          <w:p w:rsidR="00CC0B38" w:rsidRDefault="00CC0B38" w:rsidP="00CC0B38">
            <w:pPr>
              <w:pStyle w:val="ListParagraph"/>
              <w:numPr>
                <w:ilvl w:val="0"/>
                <w:numId w:val="7"/>
              </w:numPr>
              <w:ind w:left="346" w:hanging="346"/>
            </w:pPr>
            <w:r>
              <w:t xml:space="preserve">This can be used as a template and adapted for other events, as needed. </w:t>
            </w:r>
          </w:p>
        </w:tc>
      </w:tr>
      <w:tr w:rsidR="00CC0B38" w:rsidTr="00B41F2E">
        <w:tc>
          <w:tcPr>
            <w:tcW w:w="3078" w:type="dxa"/>
            <w:shd w:val="clear" w:color="auto" w:fill="FDE9D9" w:themeFill="accent6" w:themeFillTint="33"/>
          </w:tcPr>
          <w:p w:rsidR="00CC0B38" w:rsidRDefault="00CC0B38" w:rsidP="00B41F2E">
            <w:pPr>
              <w:pStyle w:val="ListParagraph"/>
              <w:numPr>
                <w:ilvl w:val="0"/>
                <w:numId w:val="5"/>
              </w:numPr>
              <w:ind w:left="360" w:hanging="270"/>
            </w:pPr>
            <w:r w:rsidRPr="007A6729">
              <w:rPr>
                <w:b/>
                <w:color w:val="31849B" w:themeColor="accent5" w:themeShade="BF"/>
              </w:rPr>
              <w:t>WHY</w:t>
            </w:r>
            <w:r>
              <w:t xml:space="preserve"> is this resource being recommended? (What makes is especially effective or useful for community-based work?)</w:t>
            </w:r>
          </w:p>
        </w:tc>
        <w:tc>
          <w:tcPr>
            <w:tcW w:w="6272" w:type="dxa"/>
          </w:tcPr>
          <w:p w:rsidR="00CC0B38" w:rsidRDefault="00CC0B38">
            <w:r>
              <w:t>Attending conferences is a good way to build knowledge and get information, but it requires a lot of travel coordination with vendors and participants to ensure everyone has correct information about where they need to go.</w:t>
            </w:r>
          </w:p>
        </w:tc>
      </w:tr>
    </w:tbl>
    <w:p w:rsidR="00CC0B38" w:rsidRDefault="00CC0B38"/>
    <w:p w:rsidR="00CC0B38" w:rsidRDefault="00CC0B38" w:rsidP="00DD6F88">
      <w:pPr>
        <w:jc w:val="center"/>
        <w:rPr>
          <w:rFonts w:ascii="Arial" w:hAnsi="Arial" w:cs="Arial"/>
          <w:b/>
          <w:sz w:val="32"/>
          <w:szCs w:val="32"/>
          <w:u w:val="single"/>
        </w:rPr>
      </w:pPr>
    </w:p>
    <w:p w:rsidR="00CC0B38" w:rsidRDefault="00CC0B38" w:rsidP="00CC0B38">
      <w:pPr>
        <w:rPr>
          <w:rFonts w:ascii="Arial" w:hAnsi="Arial" w:cs="Arial"/>
          <w:sz w:val="32"/>
          <w:szCs w:val="32"/>
        </w:rPr>
      </w:pPr>
    </w:p>
    <w:p w:rsidR="00180EB2" w:rsidRPr="001600F8" w:rsidRDefault="00CC0B38" w:rsidP="001600F8">
      <w:pPr>
        <w:tabs>
          <w:tab w:val="left" w:pos="3013"/>
        </w:tabs>
        <w:rPr>
          <w:rFonts w:ascii="Arial" w:hAnsi="Arial" w:cs="Arial"/>
          <w:sz w:val="32"/>
          <w:szCs w:val="32"/>
        </w:rPr>
        <w:sectPr w:rsidR="00180EB2" w:rsidRPr="001600F8" w:rsidSect="009B576D">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pPr>
      <w:r>
        <w:rPr>
          <w:rFonts w:ascii="Arial" w:hAnsi="Arial" w:cs="Arial"/>
          <w:sz w:val="32"/>
          <w:szCs w:val="32"/>
        </w:rPr>
        <w:tab/>
      </w:r>
    </w:p>
    <w:p w:rsidR="00FA1559" w:rsidRPr="00DD6F88" w:rsidRDefault="00D35E2E" w:rsidP="00DD6F88">
      <w:pPr>
        <w:jc w:val="center"/>
        <w:rPr>
          <w:rFonts w:ascii="Arial" w:hAnsi="Arial" w:cs="Arial"/>
          <w:b/>
          <w:sz w:val="32"/>
          <w:szCs w:val="32"/>
          <w:u w:val="single"/>
        </w:rPr>
      </w:pPr>
      <w:r>
        <w:rPr>
          <w:rFonts w:ascii="Arial" w:hAnsi="Arial" w:cs="Arial"/>
          <w:b/>
          <w:sz w:val="32"/>
          <w:szCs w:val="32"/>
          <w:u w:val="single"/>
        </w:rPr>
        <w:lastRenderedPageBreak/>
        <w:t>Arrival Day</w:t>
      </w:r>
      <w:r w:rsidRPr="00DD6F88">
        <w:rPr>
          <w:rFonts w:ascii="Arial" w:hAnsi="Arial" w:cs="Arial"/>
          <w:b/>
          <w:sz w:val="32"/>
          <w:szCs w:val="32"/>
          <w:u w:val="single"/>
        </w:rPr>
        <w:t xml:space="preserve"> </w:t>
      </w:r>
      <w:r w:rsidR="005F547C" w:rsidRPr="00DD6F88">
        <w:rPr>
          <w:rFonts w:ascii="Arial" w:hAnsi="Arial" w:cs="Arial"/>
          <w:b/>
          <w:sz w:val="32"/>
          <w:szCs w:val="32"/>
          <w:u w:val="single"/>
        </w:rPr>
        <w:t>6/22/17</w:t>
      </w:r>
    </w:p>
    <w:p w:rsidR="005F547C" w:rsidRPr="00092206" w:rsidRDefault="005F547C">
      <w:pPr>
        <w:rPr>
          <w:rFonts w:ascii="Arial" w:hAnsi="Arial" w:cs="Arial"/>
          <w:b/>
          <w:sz w:val="24"/>
          <w:szCs w:val="24"/>
          <w:u w:val="single"/>
        </w:rPr>
      </w:pPr>
      <w:r w:rsidRPr="00092206">
        <w:rPr>
          <w:rFonts w:ascii="Arial" w:hAnsi="Arial" w:cs="Arial"/>
          <w:b/>
          <w:sz w:val="24"/>
          <w:szCs w:val="24"/>
          <w:u w:val="single"/>
        </w:rPr>
        <w:t xml:space="preserve">Taxi to </w:t>
      </w:r>
      <w:r w:rsidR="00092206" w:rsidRPr="00092206">
        <w:rPr>
          <w:rFonts w:ascii="Arial" w:hAnsi="Arial" w:cs="Arial"/>
          <w:b/>
          <w:sz w:val="24"/>
          <w:szCs w:val="24"/>
          <w:u w:val="single"/>
        </w:rPr>
        <w:t>Bus Station</w:t>
      </w:r>
    </w:p>
    <w:p w:rsidR="00092206" w:rsidRPr="00092206" w:rsidRDefault="00880AB6" w:rsidP="00092206">
      <w:pPr>
        <w:pStyle w:val="ListParagraph"/>
        <w:numPr>
          <w:ilvl w:val="0"/>
          <w:numId w:val="2"/>
        </w:numPr>
        <w:rPr>
          <w:rFonts w:ascii="Arial" w:hAnsi="Arial" w:cs="Arial"/>
          <w:sz w:val="24"/>
          <w:szCs w:val="24"/>
        </w:rPr>
      </w:pPr>
      <w:r>
        <w:rPr>
          <w:rFonts w:ascii="Arial" w:hAnsi="Arial" w:cs="Arial"/>
          <w:sz w:val="24"/>
          <w:szCs w:val="24"/>
        </w:rPr>
        <w:t>One bus will p</w:t>
      </w:r>
      <w:r w:rsidR="00092206" w:rsidRPr="00092206">
        <w:rPr>
          <w:rFonts w:ascii="Arial" w:hAnsi="Arial" w:cs="Arial"/>
          <w:sz w:val="24"/>
          <w:szCs w:val="24"/>
        </w:rPr>
        <w:t>ick up in Palmdale-Location TBD at 5:30 am</w:t>
      </w:r>
    </w:p>
    <w:p w:rsidR="00092206" w:rsidRPr="00092206" w:rsidRDefault="00880AB6" w:rsidP="00092206">
      <w:pPr>
        <w:pStyle w:val="ListParagraph"/>
        <w:numPr>
          <w:ilvl w:val="0"/>
          <w:numId w:val="2"/>
        </w:numPr>
        <w:rPr>
          <w:rFonts w:ascii="Arial" w:hAnsi="Arial" w:cs="Arial"/>
          <w:sz w:val="24"/>
          <w:szCs w:val="24"/>
        </w:rPr>
      </w:pPr>
      <w:r>
        <w:rPr>
          <w:rFonts w:ascii="Arial" w:hAnsi="Arial" w:cs="Arial"/>
          <w:sz w:val="24"/>
          <w:szCs w:val="24"/>
        </w:rPr>
        <w:t>Second bus will p</w:t>
      </w:r>
      <w:r w:rsidR="00092206" w:rsidRPr="00092206">
        <w:rPr>
          <w:rFonts w:ascii="Arial" w:hAnsi="Arial" w:cs="Arial"/>
          <w:sz w:val="24"/>
          <w:szCs w:val="24"/>
        </w:rPr>
        <w:t xml:space="preserve">ick up in First 5 LA 750 N. Alameda </w:t>
      </w:r>
      <w:r>
        <w:rPr>
          <w:rFonts w:ascii="Arial" w:hAnsi="Arial" w:cs="Arial"/>
          <w:sz w:val="24"/>
          <w:szCs w:val="24"/>
        </w:rPr>
        <w:t>S</w:t>
      </w:r>
      <w:r w:rsidR="00092206" w:rsidRPr="00092206">
        <w:rPr>
          <w:rFonts w:ascii="Arial" w:hAnsi="Arial" w:cs="Arial"/>
          <w:sz w:val="24"/>
          <w:szCs w:val="24"/>
        </w:rPr>
        <w:t>t., Los Angeles CA 90012 at 5:30 am</w:t>
      </w:r>
    </w:p>
    <w:p w:rsidR="00880AB6" w:rsidRDefault="00880AB6" w:rsidP="00092206">
      <w:pPr>
        <w:rPr>
          <w:rFonts w:ascii="Arial" w:hAnsi="Arial" w:cs="Arial"/>
          <w:sz w:val="24"/>
          <w:szCs w:val="24"/>
        </w:rPr>
      </w:pPr>
      <w:r>
        <w:rPr>
          <w:rFonts w:ascii="Arial" w:hAnsi="Arial" w:cs="Arial"/>
          <w:sz w:val="24"/>
          <w:szCs w:val="24"/>
        </w:rPr>
        <w:t xml:space="preserve">The bus is scheduled to make two stops: one so passengers can get breakfast-to-go and another to refuel and offer a restroom break. </w:t>
      </w:r>
    </w:p>
    <w:p w:rsidR="00880AB6" w:rsidRDefault="00880AB6" w:rsidP="00092206">
      <w:pPr>
        <w:rPr>
          <w:rFonts w:ascii="Arial" w:hAnsi="Arial" w:cs="Arial"/>
          <w:sz w:val="24"/>
          <w:szCs w:val="24"/>
        </w:rPr>
      </w:pPr>
      <w:r>
        <w:rPr>
          <w:rFonts w:ascii="Arial" w:hAnsi="Arial" w:cs="Arial"/>
          <w:sz w:val="24"/>
          <w:szCs w:val="24"/>
        </w:rPr>
        <w:t>The buses are equipped with a restroom, should anyone need it between stops.</w:t>
      </w:r>
    </w:p>
    <w:p w:rsidR="00092206" w:rsidRDefault="00092206" w:rsidP="00092206">
      <w:pPr>
        <w:rPr>
          <w:rFonts w:ascii="Arial" w:hAnsi="Arial" w:cs="Arial"/>
          <w:sz w:val="24"/>
          <w:szCs w:val="24"/>
        </w:rPr>
      </w:pPr>
      <w:r w:rsidRPr="00092206">
        <w:rPr>
          <w:rFonts w:ascii="Arial" w:hAnsi="Arial" w:cs="Arial"/>
          <w:sz w:val="24"/>
          <w:szCs w:val="24"/>
        </w:rPr>
        <w:t>Bus will drop passengers off at the Serrano Hotel Serrano Hotel 405 Taylor St, San Francisco, CA 94102 (Union Square District), where they will be staying.</w:t>
      </w:r>
    </w:p>
    <w:p w:rsidR="00092206" w:rsidRPr="00092206" w:rsidRDefault="00092206">
      <w:pPr>
        <w:rPr>
          <w:rStyle w:val="xbe"/>
          <w:rFonts w:ascii="Arial" w:hAnsi="Arial" w:cs="Arial"/>
          <w:b/>
          <w:color w:val="222222"/>
          <w:sz w:val="24"/>
          <w:szCs w:val="24"/>
          <w:u w:val="single"/>
          <w:lang w:val="en"/>
        </w:rPr>
      </w:pPr>
      <w:r w:rsidRPr="00092206">
        <w:rPr>
          <w:rStyle w:val="xbe"/>
          <w:rFonts w:ascii="Arial" w:hAnsi="Arial" w:cs="Arial"/>
          <w:b/>
          <w:color w:val="222222"/>
          <w:sz w:val="24"/>
          <w:szCs w:val="24"/>
          <w:u w:val="single"/>
          <w:lang w:val="en"/>
        </w:rPr>
        <w:t>Hotel Stay:</w:t>
      </w:r>
    </w:p>
    <w:p w:rsidR="00092206" w:rsidRDefault="00092206">
      <w:pPr>
        <w:rPr>
          <w:rStyle w:val="xbe"/>
          <w:rFonts w:ascii="Arial" w:hAnsi="Arial" w:cs="Arial"/>
          <w:color w:val="222222"/>
          <w:sz w:val="24"/>
          <w:szCs w:val="24"/>
          <w:lang w:val="en"/>
        </w:rPr>
      </w:pPr>
      <w:r w:rsidRPr="00092206">
        <w:rPr>
          <w:rStyle w:val="xbe"/>
          <w:rFonts w:ascii="Arial" w:hAnsi="Arial" w:cs="Arial"/>
          <w:color w:val="222222"/>
          <w:sz w:val="24"/>
          <w:szCs w:val="24"/>
          <w:lang w:val="en"/>
        </w:rPr>
        <w:t>Room reservations are under participants names, PSC’s will share a list of room assignments prior to arrival</w:t>
      </w:r>
      <w:r w:rsidR="00627846">
        <w:rPr>
          <w:rStyle w:val="xbe"/>
          <w:rFonts w:ascii="Arial" w:hAnsi="Arial" w:cs="Arial"/>
          <w:color w:val="222222"/>
          <w:sz w:val="24"/>
          <w:szCs w:val="24"/>
          <w:lang w:val="en"/>
        </w:rPr>
        <w:t xml:space="preserve"> along with an itinerary</w:t>
      </w:r>
      <w:r w:rsidRPr="00092206">
        <w:rPr>
          <w:rStyle w:val="xbe"/>
          <w:rFonts w:ascii="Arial" w:hAnsi="Arial" w:cs="Arial"/>
          <w:color w:val="222222"/>
          <w:sz w:val="24"/>
          <w:szCs w:val="24"/>
          <w:lang w:val="en"/>
        </w:rPr>
        <w:t xml:space="preserve">. </w:t>
      </w:r>
    </w:p>
    <w:p w:rsidR="00627846" w:rsidRDefault="00627846">
      <w:pPr>
        <w:rPr>
          <w:rStyle w:val="xbe"/>
          <w:rFonts w:ascii="Arial" w:hAnsi="Arial" w:cs="Arial"/>
          <w:color w:val="222222"/>
          <w:sz w:val="24"/>
          <w:szCs w:val="24"/>
          <w:lang w:val="en"/>
        </w:rPr>
      </w:pPr>
      <w:r>
        <w:rPr>
          <w:rStyle w:val="xbe"/>
          <w:rFonts w:ascii="Arial" w:hAnsi="Arial" w:cs="Arial"/>
          <w:color w:val="222222"/>
          <w:sz w:val="24"/>
          <w:szCs w:val="24"/>
          <w:lang w:val="en"/>
        </w:rPr>
        <w:t xml:space="preserve">Check in is at 4pm- Hotel has agreed to store belongings while participants attend conference. </w:t>
      </w:r>
    </w:p>
    <w:p w:rsidR="00627846" w:rsidRPr="00092206" w:rsidRDefault="00627846">
      <w:pPr>
        <w:rPr>
          <w:rStyle w:val="xbe"/>
          <w:rFonts w:ascii="Arial" w:hAnsi="Arial" w:cs="Arial"/>
          <w:color w:val="222222"/>
          <w:sz w:val="24"/>
          <w:szCs w:val="24"/>
          <w:lang w:val="en"/>
        </w:rPr>
      </w:pPr>
      <w:r>
        <w:rPr>
          <w:rStyle w:val="xbe"/>
          <w:rFonts w:ascii="Arial" w:hAnsi="Arial" w:cs="Arial"/>
          <w:color w:val="222222"/>
          <w:sz w:val="24"/>
          <w:szCs w:val="24"/>
          <w:lang w:val="en"/>
        </w:rPr>
        <w:t>Upon arrival everyone can do a pre-check in and receive their meal vouchers to be able to have lunch.</w:t>
      </w:r>
    </w:p>
    <w:p w:rsidR="004942C8" w:rsidRPr="00D21BB7" w:rsidRDefault="004942C8">
      <w:pPr>
        <w:rPr>
          <w:rStyle w:val="xbe"/>
          <w:rFonts w:ascii="Arial" w:hAnsi="Arial" w:cs="Arial"/>
          <w:color w:val="222222"/>
          <w:sz w:val="24"/>
          <w:szCs w:val="24"/>
          <w:lang w:val="en"/>
        </w:rPr>
      </w:pPr>
      <w:r w:rsidRPr="00D21BB7">
        <w:rPr>
          <w:rStyle w:val="xbe"/>
          <w:rFonts w:ascii="Arial" w:hAnsi="Arial" w:cs="Arial"/>
          <w:color w:val="222222"/>
          <w:sz w:val="24"/>
          <w:szCs w:val="24"/>
          <w:lang w:val="en"/>
        </w:rPr>
        <w:t xml:space="preserve">All rooms reserved will require a $200 deposit for incidentals on a debit or credit card. You will not be issued a room without it. </w:t>
      </w:r>
    </w:p>
    <w:p w:rsidR="004942C8" w:rsidRPr="00D21BB7" w:rsidRDefault="004942C8">
      <w:pPr>
        <w:rPr>
          <w:rStyle w:val="xbe"/>
          <w:rFonts w:ascii="Arial" w:hAnsi="Arial" w:cs="Arial"/>
          <w:b/>
          <w:color w:val="222222"/>
          <w:sz w:val="24"/>
          <w:szCs w:val="24"/>
          <w:lang w:val="en"/>
        </w:rPr>
      </w:pPr>
      <w:r w:rsidRPr="00D21BB7">
        <w:rPr>
          <w:rStyle w:val="xbe"/>
          <w:rFonts w:ascii="Arial" w:hAnsi="Arial" w:cs="Arial"/>
          <w:b/>
          <w:color w:val="222222"/>
          <w:sz w:val="24"/>
          <w:szCs w:val="24"/>
          <w:lang w:val="en"/>
        </w:rPr>
        <w:t xml:space="preserve">Conference Information </w:t>
      </w:r>
    </w:p>
    <w:p w:rsidR="004942C8" w:rsidRPr="00D21BB7" w:rsidRDefault="004942C8">
      <w:pPr>
        <w:rPr>
          <w:rFonts w:ascii="Arial" w:eastAsia="Times New Roman" w:hAnsi="Arial" w:cs="Arial"/>
          <w:color w:val="000000"/>
          <w:sz w:val="24"/>
          <w:szCs w:val="24"/>
        </w:rPr>
      </w:pPr>
      <w:r w:rsidRPr="00D21BB7">
        <w:rPr>
          <w:rFonts w:ascii="Arial" w:eastAsia="Times New Roman" w:hAnsi="Arial" w:cs="Arial"/>
          <w:color w:val="000000"/>
          <w:sz w:val="24"/>
          <w:szCs w:val="24"/>
        </w:rPr>
        <w:t xml:space="preserve">2017 Family and Community Engagement Conference </w:t>
      </w:r>
    </w:p>
    <w:p w:rsidR="004942C8" w:rsidRPr="00D21BB7" w:rsidRDefault="004942C8">
      <w:pPr>
        <w:rPr>
          <w:rFonts w:ascii="Arial" w:eastAsia="Times New Roman" w:hAnsi="Arial" w:cs="Arial"/>
          <w:color w:val="000000"/>
          <w:sz w:val="24"/>
          <w:szCs w:val="24"/>
        </w:rPr>
      </w:pPr>
      <w:r w:rsidRPr="00D21BB7">
        <w:rPr>
          <w:rFonts w:ascii="Arial" w:eastAsia="Times New Roman" w:hAnsi="Arial" w:cs="Arial"/>
          <w:color w:val="000000"/>
          <w:sz w:val="24"/>
          <w:szCs w:val="24"/>
        </w:rPr>
        <w:t xml:space="preserve">Registration is under your name and email address on file. If phone number and/or address is required please use 213-482-7526 or 750 N Alameda Street, Los Angeles, CA 90012. </w:t>
      </w:r>
    </w:p>
    <w:p w:rsidR="004942C8" w:rsidRPr="00D21BB7" w:rsidRDefault="004942C8">
      <w:pPr>
        <w:rPr>
          <w:rFonts w:ascii="Arial" w:eastAsia="Times New Roman" w:hAnsi="Arial" w:cs="Arial"/>
          <w:color w:val="000000"/>
          <w:sz w:val="24"/>
          <w:szCs w:val="24"/>
        </w:rPr>
      </w:pPr>
      <w:r w:rsidRPr="00D21BB7">
        <w:rPr>
          <w:rFonts w:ascii="Arial" w:eastAsia="Times New Roman" w:hAnsi="Arial" w:cs="Arial"/>
          <w:color w:val="000000"/>
          <w:sz w:val="24"/>
          <w:szCs w:val="24"/>
        </w:rPr>
        <w:t>Conference Starts at 2:00pm Thursday 6/22/17</w:t>
      </w:r>
      <w:r w:rsidR="00A745FE" w:rsidRPr="00D21BB7">
        <w:rPr>
          <w:rFonts w:ascii="Arial" w:eastAsia="Times New Roman" w:hAnsi="Arial" w:cs="Arial"/>
          <w:color w:val="000000"/>
          <w:sz w:val="24"/>
          <w:szCs w:val="24"/>
        </w:rPr>
        <w:t xml:space="preserve"> and ends Saturday 6/24/17 at 12:00pm</w:t>
      </w:r>
    </w:p>
    <w:p w:rsidR="00A745FE" w:rsidRPr="00D21BB7" w:rsidRDefault="00A745FE">
      <w:pPr>
        <w:rPr>
          <w:rFonts w:ascii="Arial" w:eastAsia="Times New Roman" w:hAnsi="Arial" w:cs="Arial"/>
          <w:color w:val="000000"/>
          <w:sz w:val="24"/>
          <w:szCs w:val="24"/>
        </w:rPr>
      </w:pPr>
      <w:r w:rsidRPr="00D21BB7">
        <w:rPr>
          <w:rFonts w:ascii="Arial" w:eastAsia="Times New Roman" w:hAnsi="Arial" w:cs="Arial"/>
          <w:color w:val="000000"/>
          <w:sz w:val="24"/>
          <w:szCs w:val="24"/>
        </w:rPr>
        <w:t xml:space="preserve">For information regarding agenda and workshops go to </w:t>
      </w:r>
      <w:hyperlink r:id="rId13" w:history="1">
        <w:r w:rsidRPr="00D21BB7">
          <w:rPr>
            <w:rStyle w:val="Hyperlink"/>
            <w:rFonts w:ascii="Arial" w:eastAsia="Times New Roman" w:hAnsi="Arial" w:cs="Arial"/>
            <w:sz w:val="24"/>
            <w:szCs w:val="24"/>
          </w:rPr>
          <w:t>http://iel.org/fce</w:t>
        </w:r>
      </w:hyperlink>
      <w:r w:rsidRPr="00D21BB7">
        <w:rPr>
          <w:rFonts w:ascii="Arial" w:eastAsia="Times New Roman" w:hAnsi="Arial" w:cs="Arial"/>
          <w:color w:val="000000"/>
          <w:sz w:val="24"/>
          <w:szCs w:val="24"/>
        </w:rPr>
        <w:t xml:space="preserve">. Click on FCE button located on middle of webpage to access the conference website. </w:t>
      </w:r>
    </w:p>
    <w:p w:rsidR="00880AB6" w:rsidRPr="00D35E2E" w:rsidRDefault="00880AB6" w:rsidP="00D35E2E">
      <w:pPr>
        <w:spacing w:after="0" w:line="240" w:lineRule="auto"/>
        <w:rPr>
          <w:rFonts w:ascii="Arial" w:hAnsi="Arial" w:cs="Arial"/>
          <w:sz w:val="24"/>
          <w:szCs w:val="24"/>
        </w:rPr>
      </w:pPr>
      <w:r w:rsidRPr="00D35E2E">
        <w:rPr>
          <w:rFonts w:ascii="Arial" w:hAnsi="Arial" w:cs="Arial"/>
          <w:sz w:val="24"/>
          <w:szCs w:val="24"/>
        </w:rPr>
        <w:t xml:space="preserve">If you need </w:t>
      </w:r>
      <w:r>
        <w:rPr>
          <w:rFonts w:ascii="Arial" w:hAnsi="Arial" w:cs="Arial"/>
          <w:sz w:val="24"/>
          <w:szCs w:val="24"/>
        </w:rPr>
        <w:t>help during the conference</w:t>
      </w:r>
      <w:r w:rsidRPr="00D35E2E">
        <w:rPr>
          <w:rFonts w:ascii="Arial" w:hAnsi="Arial" w:cs="Arial"/>
          <w:sz w:val="24"/>
          <w:szCs w:val="24"/>
        </w:rPr>
        <w:t xml:space="preserve"> please contact your Team Leader or a Capacity Builder at the following numbers:  </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4243"/>
      </w:tblGrid>
      <w:tr w:rsidR="00880AB6" w:rsidTr="00D35E2E">
        <w:tc>
          <w:tcPr>
            <w:tcW w:w="5220" w:type="dxa"/>
          </w:tcPr>
          <w:p w:rsidR="00880AB6" w:rsidRPr="00D35E2E" w:rsidRDefault="00880AB6" w:rsidP="00D35E2E">
            <w:pPr>
              <w:ind w:left="75"/>
              <w:rPr>
                <w:rFonts w:ascii="Arial" w:hAnsi="Arial" w:cs="Arial"/>
                <w:sz w:val="24"/>
                <w:szCs w:val="24"/>
              </w:rPr>
            </w:pPr>
            <w:r w:rsidRPr="00D35E2E">
              <w:rPr>
                <w:rFonts w:ascii="Arial" w:hAnsi="Arial" w:cs="Arial"/>
                <w:sz w:val="24"/>
                <w:szCs w:val="24"/>
              </w:rPr>
              <w:t xml:space="preserve">Araceli Simeon– </w:t>
            </w:r>
            <w:proofErr w:type="spellStart"/>
            <w:r w:rsidR="00CC0B38">
              <w:rPr>
                <w:rFonts w:ascii="Arial" w:hAnsi="Arial" w:cs="Arial"/>
                <w:sz w:val="24"/>
                <w:szCs w:val="24"/>
              </w:rPr>
              <w:t>xxxxxxxxxxx</w:t>
            </w:r>
            <w:proofErr w:type="spellEnd"/>
          </w:p>
          <w:p w:rsidR="00880AB6" w:rsidRPr="00D35E2E" w:rsidRDefault="00880AB6" w:rsidP="00D35E2E">
            <w:pPr>
              <w:ind w:left="180" w:hanging="90"/>
              <w:rPr>
                <w:rFonts w:ascii="Arial" w:hAnsi="Arial" w:cs="Arial"/>
                <w:sz w:val="24"/>
                <w:szCs w:val="24"/>
              </w:rPr>
            </w:pPr>
            <w:r w:rsidRPr="00D35E2E">
              <w:rPr>
                <w:rFonts w:ascii="Arial" w:hAnsi="Arial" w:cs="Arial"/>
                <w:sz w:val="24"/>
                <w:szCs w:val="24"/>
              </w:rPr>
              <w:t xml:space="preserve">Corina Espinoza – </w:t>
            </w:r>
            <w:proofErr w:type="spellStart"/>
            <w:r w:rsidR="00CC0B38">
              <w:rPr>
                <w:rFonts w:ascii="Arial" w:hAnsi="Arial" w:cs="Arial"/>
                <w:sz w:val="24"/>
                <w:szCs w:val="24"/>
              </w:rPr>
              <w:t>xxxxxxxxxxx</w:t>
            </w:r>
            <w:proofErr w:type="spellEnd"/>
          </w:p>
        </w:tc>
        <w:tc>
          <w:tcPr>
            <w:tcW w:w="4243" w:type="dxa"/>
          </w:tcPr>
          <w:p w:rsidR="00880AB6" w:rsidRPr="00D35E2E" w:rsidRDefault="00CC0B38" w:rsidP="00D35E2E">
            <w:pPr>
              <w:ind w:left="345"/>
              <w:rPr>
                <w:rFonts w:ascii="Arial" w:hAnsi="Arial" w:cs="Arial"/>
                <w:sz w:val="24"/>
                <w:szCs w:val="24"/>
              </w:rPr>
            </w:pPr>
            <w:r>
              <w:rPr>
                <w:rFonts w:ascii="Arial" w:hAnsi="Arial" w:cs="Arial"/>
                <w:sz w:val="24"/>
                <w:szCs w:val="24"/>
              </w:rPr>
              <w:t xml:space="preserve">Kris Hampton – </w:t>
            </w:r>
            <w:proofErr w:type="spellStart"/>
            <w:r>
              <w:rPr>
                <w:rFonts w:ascii="Arial" w:hAnsi="Arial" w:cs="Arial"/>
                <w:sz w:val="24"/>
                <w:szCs w:val="24"/>
              </w:rPr>
              <w:t>xxxxxxxxxxxxx</w:t>
            </w:r>
            <w:proofErr w:type="spellEnd"/>
          </w:p>
          <w:p w:rsidR="00880AB6" w:rsidRPr="00D35E2E" w:rsidRDefault="00CC0B38" w:rsidP="00D35E2E">
            <w:pPr>
              <w:ind w:left="345"/>
              <w:rPr>
                <w:rFonts w:ascii="Arial" w:hAnsi="Arial" w:cs="Arial"/>
                <w:sz w:val="24"/>
                <w:szCs w:val="24"/>
              </w:rPr>
            </w:pPr>
            <w:r>
              <w:rPr>
                <w:rFonts w:ascii="Arial" w:hAnsi="Arial" w:cs="Arial"/>
                <w:sz w:val="24"/>
                <w:szCs w:val="24"/>
              </w:rPr>
              <w:t xml:space="preserve">Silvia Elkins– </w:t>
            </w:r>
            <w:proofErr w:type="spellStart"/>
            <w:r>
              <w:rPr>
                <w:rFonts w:ascii="Arial" w:hAnsi="Arial" w:cs="Arial"/>
                <w:sz w:val="24"/>
                <w:szCs w:val="24"/>
              </w:rPr>
              <w:t>xxxxxxxxxxxxxx</w:t>
            </w:r>
            <w:proofErr w:type="spellEnd"/>
          </w:p>
        </w:tc>
      </w:tr>
    </w:tbl>
    <w:p w:rsidR="001D2991" w:rsidRDefault="001D2991">
      <w:pPr>
        <w:rPr>
          <w:rFonts w:ascii="Arial" w:eastAsia="Times New Roman" w:hAnsi="Arial" w:cs="Arial"/>
          <w:color w:val="000000"/>
          <w:sz w:val="24"/>
          <w:szCs w:val="24"/>
        </w:rPr>
      </w:pPr>
    </w:p>
    <w:p w:rsidR="00D35E2E" w:rsidRDefault="00D35E2E">
      <w:pPr>
        <w:rPr>
          <w:rFonts w:ascii="Arial" w:eastAsia="Times New Roman" w:hAnsi="Arial" w:cs="Arial"/>
          <w:color w:val="000000"/>
          <w:sz w:val="24"/>
          <w:szCs w:val="24"/>
        </w:rPr>
      </w:pPr>
    </w:p>
    <w:p w:rsidR="00D35E2E" w:rsidRDefault="00D35E2E">
      <w:pPr>
        <w:rPr>
          <w:rFonts w:ascii="Arial" w:eastAsia="Times New Roman" w:hAnsi="Arial" w:cs="Arial"/>
          <w:color w:val="000000"/>
          <w:sz w:val="24"/>
          <w:szCs w:val="24"/>
        </w:rPr>
      </w:pPr>
    </w:p>
    <w:p w:rsidR="00D35E2E" w:rsidRDefault="00D35E2E">
      <w:pPr>
        <w:rPr>
          <w:rFonts w:ascii="Arial" w:eastAsia="Times New Roman" w:hAnsi="Arial" w:cs="Arial"/>
          <w:color w:val="000000"/>
          <w:sz w:val="24"/>
          <w:szCs w:val="24"/>
        </w:rPr>
      </w:pPr>
    </w:p>
    <w:p w:rsidR="00135599" w:rsidRPr="00DD6F88" w:rsidRDefault="00135599" w:rsidP="00DD6F88">
      <w:pPr>
        <w:jc w:val="center"/>
        <w:rPr>
          <w:rFonts w:ascii="Arial" w:eastAsia="Times New Roman" w:hAnsi="Arial" w:cs="Arial"/>
          <w:b/>
          <w:color w:val="000000"/>
          <w:sz w:val="32"/>
          <w:szCs w:val="32"/>
          <w:u w:val="single"/>
        </w:rPr>
      </w:pPr>
      <w:r w:rsidRPr="00DD6F88">
        <w:rPr>
          <w:rFonts w:ascii="Arial" w:eastAsia="Times New Roman" w:hAnsi="Arial" w:cs="Arial"/>
          <w:b/>
          <w:color w:val="000000"/>
          <w:sz w:val="32"/>
          <w:szCs w:val="32"/>
          <w:u w:val="single"/>
        </w:rPr>
        <w:lastRenderedPageBreak/>
        <w:t>Return 6/24/17</w:t>
      </w:r>
    </w:p>
    <w:p w:rsidR="00135599" w:rsidRPr="00D21BB7" w:rsidRDefault="00135599">
      <w:pPr>
        <w:rPr>
          <w:rFonts w:ascii="Arial" w:eastAsia="Times New Roman" w:hAnsi="Arial" w:cs="Arial"/>
          <w:color w:val="000000"/>
          <w:sz w:val="24"/>
          <w:szCs w:val="24"/>
        </w:rPr>
      </w:pPr>
      <w:r w:rsidRPr="00627846">
        <w:rPr>
          <w:rFonts w:ascii="Arial" w:eastAsia="Times New Roman" w:hAnsi="Arial" w:cs="Arial"/>
          <w:b/>
          <w:color w:val="000000"/>
          <w:sz w:val="24"/>
          <w:szCs w:val="24"/>
        </w:rPr>
        <w:t>Check out is 12</w:t>
      </w:r>
      <w:r w:rsidR="00880AB6">
        <w:rPr>
          <w:rFonts w:ascii="Arial" w:eastAsia="Times New Roman" w:hAnsi="Arial" w:cs="Arial"/>
          <w:b/>
          <w:color w:val="000000"/>
          <w:sz w:val="24"/>
          <w:szCs w:val="24"/>
        </w:rPr>
        <w:t xml:space="preserve"> </w:t>
      </w:r>
      <w:r w:rsidRPr="00627846">
        <w:rPr>
          <w:rFonts w:ascii="Arial" w:eastAsia="Times New Roman" w:hAnsi="Arial" w:cs="Arial"/>
          <w:b/>
          <w:color w:val="000000"/>
          <w:sz w:val="24"/>
          <w:szCs w:val="24"/>
        </w:rPr>
        <w:t>pm at Hotel Serrano</w:t>
      </w:r>
      <w:r w:rsidR="00627846">
        <w:rPr>
          <w:rFonts w:ascii="Arial" w:eastAsia="Times New Roman" w:hAnsi="Arial" w:cs="Arial"/>
          <w:color w:val="000000"/>
          <w:sz w:val="24"/>
          <w:szCs w:val="24"/>
        </w:rPr>
        <w:t>. Participants are encouraged to check out prior to attending the conference and can store their belongings with the hotel.  You will return to the hotel for lunch and bus pick-up</w:t>
      </w:r>
      <w:r w:rsidR="00880AB6">
        <w:rPr>
          <w:rFonts w:ascii="Arial" w:eastAsia="Times New Roman" w:hAnsi="Arial" w:cs="Arial"/>
          <w:color w:val="000000"/>
          <w:sz w:val="24"/>
          <w:szCs w:val="24"/>
        </w:rPr>
        <w:t>,</w:t>
      </w:r>
    </w:p>
    <w:p w:rsidR="00627846" w:rsidRPr="00D21BB7" w:rsidRDefault="00627846" w:rsidP="00627846">
      <w:pPr>
        <w:rPr>
          <w:rFonts w:ascii="Arial" w:eastAsia="Times New Roman" w:hAnsi="Arial" w:cs="Arial"/>
          <w:b/>
          <w:color w:val="000000"/>
          <w:sz w:val="24"/>
          <w:szCs w:val="24"/>
        </w:rPr>
      </w:pPr>
      <w:r w:rsidRPr="00D21BB7">
        <w:rPr>
          <w:rFonts w:ascii="Arial" w:eastAsia="Times New Roman" w:hAnsi="Arial" w:cs="Arial"/>
          <w:b/>
          <w:color w:val="000000"/>
          <w:sz w:val="24"/>
          <w:szCs w:val="24"/>
        </w:rPr>
        <w:t>Ground Transportation</w:t>
      </w:r>
    </w:p>
    <w:p w:rsidR="00627846" w:rsidRDefault="00627846">
      <w:pPr>
        <w:rPr>
          <w:rFonts w:ascii="Arial" w:eastAsia="Times New Roman" w:hAnsi="Arial" w:cs="Arial"/>
          <w:color w:val="000000"/>
          <w:sz w:val="24"/>
          <w:szCs w:val="24"/>
        </w:rPr>
      </w:pPr>
      <w:r>
        <w:rPr>
          <w:rFonts w:ascii="Arial" w:eastAsia="Times New Roman" w:hAnsi="Arial" w:cs="Arial"/>
          <w:color w:val="000000"/>
          <w:sz w:val="24"/>
          <w:szCs w:val="24"/>
        </w:rPr>
        <w:t xml:space="preserve">Bus will pick everyone up from Hotel Serrano. Please make sure to get on the correct bus. </w:t>
      </w:r>
    </w:p>
    <w:p w:rsidR="00135599" w:rsidRPr="00D21BB7" w:rsidRDefault="00135599">
      <w:pPr>
        <w:rPr>
          <w:rFonts w:ascii="Arial" w:hAnsi="Arial" w:cs="Arial"/>
          <w:b/>
          <w:sz w:val="24"/>
          <w:szCs w:val="24"/>
        </w:rPr>
      </w:pPr>
      <w:r w:rsidRPr="00D21BB7">
        <w:rPr>
          <w:rFonts w:ascii="Arial" w:hAnsi="Arial" w:cs="Arial"/>
          <w:b/>
          <w:sz w:val="24"/>
          <w:szCs w:val="24"/>
        </w:rPr>
        <w:t xml:space="preserve">Ground Transportation: </w:t>
      </w:r>
    </w:p>
    <w:p w:rsidR="00627846" w:rsidRDefault="00627846">
      <w:pPr>
        <w:rPr>
          <w:rFonts w:ascii="Arial" w:hAnsi="Arial" w:cs="Arial"/>
          <w:sz w:val="24"/>
          <w:szCs w:val="24"/>
        </w:rPr>
      </w:pPr>
      <w:r>
        <w:rPr>
          <w:rFonts w:ascii="Arial" w:hAnsi="Arial" w:cs="Arial"/>
          <w:sz w:val="24"/>
          <w:szCs w:val="24"/>
        </w:rPr>
        <w:t>F5LA will provide transportation back home from the bus stop</w:t>
      </w:r>
      <w:r w:rsidR="00880AB6">
        <w:rPr>
          <w:rFonts w:ascii="Arial" w:hAnsi="Arial" w:cs="Arial"/>
          <w:sz w:val="24"/>
          <w:szCs w:val="24"/>
        </w:rPr>
        <w:t>.  P</w:t>
      </w:r>
      <w:r>
        <w:rPr>
          <w:rFonts w:ascii="Arial" w:hAnsi="Arial" w:cs="Arial"/>
          <w:sz w:val="24"/>
          <w:szCs w:val="24"/>
        </w:rPr>
        <w:t xml:space="preserve">lease connect with your Community’s PSC to confirm these arrangements are made. </w:t>
      </w:r>
    </w:p>
    <w:p w:rsidR="00627846" w:rsidRDefault="00627846">
      <w:pPr>
        <w:rPr>
          <w:rFonts w:ascii="Arial" w:hAnsi="Arial" w:cs="Arial"/>
          <w:sz w:val="24"/>
          <w:szCs w:val="24"/>
        </w:rPr>
      </w:pPr>
      <w:r>
        <w:rPr>
          <w:rFonts w:ascii="Arial" w:hAnsi="Arial" w:cs="Arial"/>
          <w:sz w:val="24"/>
          <w:szCs w:val="24"/>
        </w:rPr>
        <w:t xml:space="preserve">In the event of a transportation </w:t>
      </w:r>
      <w:r w:rsidR="001D2991" w:rsidRPr="00D21BB7">
        <w:rPr>
          <w:rFonts w:ascii="Arial" w:hAnsi="Arial" w:cs="Arial"/>
          <w:sz w:val="24"/>
          <w:szCs w:val="24"/>
        </w:rPr>
        <w:t>emergency please contact</w:t>
      </w:r>
      <w:r>
        <w:rPr>
          <w:rFonts w:ascii="Arial" w:hAnsi="Arial" w:cs="Arial"/>
          <w:sz w:val="24"/>
          <w:szCs w:val="24"/>
        </w:rPr>
        <w:t>:</w:t>
      </w:r>
    </w:p>
    <w:tbl>
      <w:tblPr>
        <w:tblStyle w:val="TableGrid"/>
        <w:tblW w:w="0" w:type="auto"/>
        <w:tblLook w:val="04A0" w:firstRow="1" w:lastRow="0" w:firstColumn="1" w:lastColumn="0" w:noHBand="0" w:noVBand="1"/>
      </w:tblPr>
      <w:tblGrid>
        <w:gridCol w:w="3192"/>
        <w:gridCol w:w="3192"/>
        <w:gridCol w:w="3192"/>
      </w:tblGrid>
      <w:tr w:rsidR="007412F9" w:rsidTr="007412F9">
        <w:tc>
          <w:tcPr>
            <w:tcW w:w="3192" w:type="dxa"/>
          </w:tcPr>
          <w:p w:rsidR="007412F9" w:rsidRDefault="007412F9" w:rsidP="00D35E2E">
            <w:pPr>
              <w:rPr>
                <w:rFonts w:ascii="Arial" w:hAnsi="Arial" w:cs="Arial"/>
                <w:sz w:val="24"/>
                <w:szCs w:val="24"/>
              </w:rPr>
            </w:pPr>
            <w:r>
              <w:rPr>
                <w:rFonts w:ascii="Arial" w:hAnsi="Arial" w:cs="Arial"/>
                <w:sz w:val="24"/>
                <w:szCs w:val="24"/>
              </w:rPr>
              <w:t xml:space="preserve">Joaquin </w:t>
            </w:r>
            <w:r w:rsidR="00D35E2E">
              <w:rPr>
                <w:rFonts w:ascii="Arial" w:hAnsi="Arial" w:cs="Arial"/>
                <w:sz w:val="24"/>
                <w:szCs w:val="24"/>
              </w:rPr>
              <w:t xml:space="preserve">Macias </w:t>
            </w:r>
          </w:p>
        </w:tc>
        <w:tc>
          <w:tcPr>
            <w:tcW w:w="3192" w:type="dxa"/>
          </w:tcPr>
          <w:p w:rsidR="007412F9" w:rsidRDefault="007412F9">
            <w:pPr>
              <w:rPr>
                <w:rFonts w:ascii="Arial" w:hAnsi="Arial" w:cs="Arial"/>
                <w:sz w:val="24"/>
                <w:szCs w:val="24"/>
              </w:rPr>
            </w:pPr>
          </w:p>
        </w:tc>
        <w:tc>
          <w:tcPr>
            <w:tcW w:w="3192" w:type="dxa"/>
          </w:tcPr>
          <w:p w:rsidR="007412F9" w:rsidRDefault="004370E9">
            <w:pPr>
              <w:rPr>
                <w:rFonts w:ascii="Arial" w:hAnsi="Arial" w:cs="Arial"/>
                <w:sz w:val="24"/>
                <w:szCs w:val="24"/>
              </w:rPr>
            </w:pPr>
            <w:r>
              <w:rPr>
                <w:rFonts w:ascii="Arial" w:hAnsi="Arial" w:cs="Arial"/>
                <w:sz w:val="24"/>
                <w:szCs w:val="24"/>
              </w:rPr>
              <w:t>xxx-xxx-</w:t>
            </w:r>
            <w:proofErr w:type="spellStart"/>
            <w:r>
              <w:rPr>
                <w:rFonts w:ascii="Arial" w:hAnsi="Arial" w:cs="Arial"/>
                <w:sz w:val="24"/>
                <w:szCs w:val="24"/>
              </w:rPr>
              <w:t>xxxx</w:t>
            </w:r>
            <w:proofErr w:type="spellEnd"/>
          </w:p>
        </w:tc>
      </w:tr>
      <w:tr w:rsidR="007412F9" w:rsidTr="007412F9">
        <w:tc>
          <w:tcPr>
            <w:tcW w:w="3192" w:type="dxa"/>
          </w:tcPr>
          <w:p w:rsidR="007412F9" w:rsidRDefault="007412F9" w:rsidP="00D35E2E">
            <w:pPr>
              <w:rPr>
                <w:rFonts w:ascii="Arial" w:hAnsi="Arial" w:cs="Arial"/>
                <w:sz w:val="24"/>
                <w:szCs w:val="24"/>
              </w:rPr>
            </w:pPr>
            <w:r>
              <w:rPr>
                <w:rFonts w:ascii="Arial" w:hAnsi="Arial" w:cs="Arial"/>
                <w:sz w:val="24"/>
                <w:szCs w:val="24"/>
              </w:rPr>
              <w:t xml:space="preserve">Joaquin </w:t>
            </w:r>
            <w:r w:rsidR="00D35E2E">
              <w:rPr>
                <w:rFonts w:ascii="Arial" w:hAnsi="Arial" w:cs="Arial"/>
                <w:sz w:val="24"/>
                <w:szCs w:val="24"/>
              </w:rPr>
              <w:t>Calderon</w:t>
            </w:r>
          </w:p>
        </w:tc>
        <w:tc>
          <w:tcPr>
            <w:tcW w:w="3192" w:type="dxa"/>
          </w:tcPr>
          <w:p w:rsidR="007412F9" w:rsidRDefault="007412F9">
            <w:pPr>
              <w:rPr>
                <w:rFonts w:ascii="Arial" w:hAnsi="Arial" w:cs="Arial"/>
                <w:sz w:val="24"/>
                <w:szCs w:val="24"/>
              </w:rPr>
            </w:pPr>
          </w:p>
        </w:tc>
        <w:tc>
          <w:tcPr>
            <w:tcW w:w="3192" w:type="dxa"/>
          </w:tcPr>
          <w:p w:rsidR="007412F9" w:rsidRDefault="004370E9">
            <w:pPr>
              <w:rPr>
                <w:rFonts w:ascii="Arial" w:hAnsi="Arial" w:cs="Arial"/>
                <w:sz w:val="24"/>
                <w:szCs w:val="24"/>
              </w:rPr>
            </w:pPr>
            <w:r>
              <w:rPr>
                <w:rFonts w:ascii="Arial" w:hAnsi="Arial" w:cs="Arial"/>
                <w:sz w:val="24"/>
                <w:szCs w:val="24"/>
              </w:rPr>
              <w:t>xxx-xxx-</w:t>
            </w:r>
            <w:proofErr w:type="spellStart"/>
            <w:r>
              <w:rPr>
                <w:rFonts w:ascii="Arial" w:hAnsi="Arial" w:cs="Arial"/>
                <w:sz w:val="24"/>
                <w:szCs w:val="24"/>
              </w:rPr>
              <w:t>xxxx</w:t>
            </w:r>
            <w:proofErr w:type="spellEnd"/>
          </w:p>
        </w:tc>
      </w:tr>
      <w:tr w:rsidR="007412F9" w:rsidTr="007412F9">
        <w:tc>
          <w:tcPr>
            <w:tcW w:w="3192" w:type="dxa"/>
          </w:tcPr>
          <w:p w:rsidR="007412F9" w:rsidRDefault="007412F9">
            <w:pPr>
              <w:rPr>
                <w:rFonts w:ascii="Arial" w:hAnsi="Arial" w:cs="Arial"/>
                <w:sz w:val="24"/>
                <w:szCs w:val="24"/>
              </w:rPr>
            </w:pPr>
            <w:r>
              <w:rPr>
                <w:rFonts w:ascii="Arial" w:hAnsi="Arial" w:cs="Arial"/>
                <w:sz w:val="24"/>
                <w:szCs w:val="24"/>
              </w:rPr>
              <w:t xml:space="preserve">Raymond </w:t>
            </w:r>
            <w:proofErr w:type="spellStart"/>
            <w:r>
              <w:rPr>
                <w:rFonts w:ascii="Arial" w:hAnsi="Arial" w:cs="Arial"/>
                <w:sz w:val="24"/>
                <w:szCs w:val="24"/>
              </w:rPr>
              <w:t>Almonte</w:t>
            </w:r>
            <w:proofErr w:type="spellEnd"/>
          </w:p>
        </w:tc>
        <w:tc>
          <w:tcPr>
            <w:tcW w:w="3192" w:type="dxa"/>
          </w:tcPr>
          <w:p w:rsidR="007412F9" w:rsidRDefault="007412F9">
            <w:pPr>
              <w:rPr>
                <w:rFonts w:ascii="Arial" w:hAnsi="Arial" w:cs="Arial"/>
                <w:sz w:val="24"/>
                <w:szCs w:val="24"/>
              </w:rPr>
            </w:pPr>
            <w:r>
              <w:rPr>
                <w:rFonts w:ascii="Arial" w:hAnsi="Arial" w:cs="Arial"/>
                <w:sz w:val="24"/>
                <w:szCs w:val="24"/>
              </w:rPr>
              <w:t>Transportation</w:t>
            </w:r>
          </w:p>
        </w:tc>
        <w:tc>
          <w:tcPr>
            <w:tcW w:w="3192" w:type="dxa"/>
          </w:tcPr>
          <w:p w:rsidR="007412F9" w:rsidRDefault="004370E9">
            <w:pPr>
              <w:rPr>
                <w:rFonts w:ascii="Arial" w:hAnsi="Arial" w:cs="Arial"/>
                <w:sz w:val="24"/>
                <w:szCs w:val="24"/>
              </w:rPr>
            </w:pPr>
            <w:r>
              <w:rPr>
                <w:rFonts w:ascii="Arial" w:hAnsi="Arial" w:cs="Arial"/>
                <w:sz w:val="24"/>
                <w:szCs w:val="24"/>
              </w:rPr>
              <w:t>xxx-xxx-</w:t>
            </w:r>
            <w:proofErr w:type="spellStart"/>
            <w:r>
              <w:rPr>
                <w:rFonts w:ascii="Arial" w:hAnsi="Arial" w:cs="Arial"/>
                <w:sz w:val="24"/>
                <w:szCs w:val="24"/>
              </w:rPr>
              <w:t>xxxx</w:t>
            </w:r>
            <w:proofErr w:type="spellEnd"/>
          </w:p>
        </w:tc>
      </w:tr>
      <w:tr w:rsidR="007412F9" w:rsidTr="007412F9">
        <w:tc>
          <w:tcPr>
            <w:tcW w:w="3192" w:type="dxa"/>
          </w:tcPr>
          <w:p w:rsidR="007412F9" w:rsidRDefault="007412F9">
            <w:pPr>
              <w:rPr>
                <w:rFonts w:ascii="Arial" w:hAnsi="Arial" w:cs="Arial"/>
                <w:sz w:val="24"/>
                <w:szCs w:val="24"/>
              </w:rPr>
            </w:pPr>
            <w:r>
              <w:rPr>
                <w:rFonts w:ascii="Arial" w:hAnsi="Arial" w:cs="Arial"/>
                <w:sz w:val="24"/>
                <w:szCs w:val="24"/>
              </w:rPr>
              <w:t>Celina Rivas</w:t>
            </w:r>
          </w:p>
        </w:tc>
        <w:tc>
          <w:tcPr>
            <w:tcW w:w="3192" w:type="dxa"/>
          </w:tcPr>
          <w:p w:rsidR="007412F9" w:rsidRDefault="007412F9">
            <w:pPr>
              <w:rPr>
                <w:rFonts w:ascii="Arial" w:hAnsi="Arial" w:cs="Arial"/>
                <w:sz w:val="24"/>
                <w:szCs w:val="24"/>
              </w:rPr>
            </w:pPr>
            <w:r>
              <w:rPr>
                <w:rFonts w:ascii="Arial" w:hAnsi="Arial" w:cs="Arial"/>
                <w:sz w:val="24"/>
                <w:szCs w:val="24"/>
              </w:rPr>
              <w:t>Transportation</w:t>
            </w:r>
          </w:p>
        </w:tc>
        <w:tc>
          <w:tcPr>
            <w:tcW w:w="3192" w:type="dxa"/>
          </w:tcPr>
          <w:p w:rsidR="007412F9" w:rsidRDefault="004370E9">
            <w:pPr>
              <w:rPr>
                <w:rFonts w:ascii="Arial" w:hAnsi="Arial" w:cs="Arial"/>
                <w:sz w:val="24"/>
                <w:szCs w:val="24"/>
              </w:rPr>
            </w:pPr>
            <w:r>
              <w:rPr>
                <w:rFonts w:ascii="Arial" w:hAnsi="Arial" w:cs="Arial"/>
                <w:sz w:val="24"/>
                <w:szCs w:val="24"/>
              </w:rPr>
              <w:t>xxx-xxx-</w:t>
            </w:r>
            <w:proofErr w:type="spellStart"/>
            <w:r>
              <w:rPr>
                <w:rFonts w:ascii="Arial" w:hAnsi="Arial" w:cs="Arial"/>
                <w:sz w:val="24"/>
                <w:szCs w:val="24"/>
              </w:rPr>
              <w:t>xxxx</w:t>
            </w:r>
            <w:proofErr w:type="spellEnd"/>
          </w:p>
        </w:tc>
      </w:tr>
    </w:tbl>
    <w:p w:rsidR="00627846" w:rsidRDefault="00627846">
      <w:pPr>
        <w:rPr>
          <w:rFonts w:ascii="Arial" w:hAnsi="Arial" w:cs="Arial"/>
          <w:b/>
          <w:sz w:val="24"/>
          <w:szCs w:val="24"/>
        </w:rPr>
      </w:pPr>
    </w:p>
    <w:p w:rsidR="001D2991" w:rsidRPr="007412F9" w:rsidRDefault="00D21BB7">
      <w:pPr>
        <w:rPr>
          <w:rFonts w:ascii="Arial" w:hAnsi="Arial" w:cs="Arial"/>
          <w:b/>
          <w:sz w:val="24"/>
          <w:szCs w:val="24"/>
          <w:u w:val="single"/>
        </w:rPr>
      </w:pPr>
      <w:r w:rsidRPr="007412F9">
        <w:rPr>
          <w:rFonts w:ascii="Arial" w:hAnsi="Arial" w:cs="Arial"/>
          <w:b/>
          <w:sz w:val="24"/>
          <w:szCs w:val="24"/>
          <w:u w:val="single"/>
        </w:rPr>
        <w:t>Meals:</w:t>
      </w:r>
      <w:r w:rsidR="00112FD2" w:rsidRPr="007412F9">
        <w:rPr>
          <w:rFonts w:ascii="Arial" w:hAnsi="Arial" w:cs="Arial"/>
          <w:b/>
          <w:sz w:val="24"/>
          <w:szCs w:val="24"/>
          <w:u w:val="single"/>
        </w:rPr>
        <w:t xml:space="preserve"> Food ticket vouchers will be provided </w:t>
      </w:r>
      <w:r w:rsidR="00F34C9C" w:rsidRPr="007412F9">
        <w:rPr>
          <w:rFonts w:ascii="Arial" w:hAnsi="Arial" w:cs="Arial"/>
          <w:b/>
          <w:sz w:val="24"/>
          <w:szCs w:val="24"/>
          <w:u w:val="single"/>
        </w:rPr>
        <w:t>by the hotel upon check-in</w:t>
      </w:r>
    </w:p>
    <w:p w:rsidR="00306380" w:rsidRDefault="00306380">
      <w:pPr>
        <w:rPr>
          <w:rFonts w:ascii="Arial" w:hAnsi="Arial" w:cs="Arial"/>
          <w:b/>
          <w:sz w:val="24"/>
          <w:szCs w:val="24"/>
        </w:rPr>
      </w:pPr>
      <w:r w:rsidRPr="00112FD2">
        <w:rPr>
          <w:rFonts w:ascii="Arial" w:hAnsi="Arial" w:cs="Arial"/>
          <w:b/>
          <w:sz w:val="24"/>
          <w:szCs w:val="24"/>
        </w:rPr>
        <w:t>June 22</w:t>
      </w:r>
      <w:r w:rsidRPr="00112FD2">
        <w:rPr>
          <w:rFonts w:ascii="Arial" w:hAnsi="Arial" w:cs="Arial"/>
          <w:b/>
          <w:sz w:val="24"/>
          <w:szCs w:val="24"/>
          <w:vertAlign w:val="superscript"/>
        </w:rPr>
        <w:t>nd</w:t>
      </w:r>
      <w:r w:rsidRPr="00112FD2">
        <w:rPr>
          <w:rFonts w:ascii="Arial" w:hAnsi="Arial" w:cs="Arial"/>
          <w:b/>
          <w:sz w:val="24"/>
          <w:szCs w:val="24"/>
        </w:rPr>
        <w:t>:</w:t>
      </w:r>
    </w:p>
    <w:p w:rsidR="00DD2BA4" w:rsidRPr="00D35E2E" w:rsidRDefault="00DD2BA4">
      <w:pPr>
        <w:rPr>
          <w:rFonts w:ascii="Arial" w:hAnsi="Arial" w:cs="Arial"/>
          <w:color w:val="FF0000"/>
          <w:sz w:val="24"/>
          <w:szCs w:val="24"/>
          <w:u w:val="single"/>
        </w:rPr>
      </w:pPr>
      <w:r w:rsidRPr="00D35E2E">
        <w:rPr>
          <w:rFonts w:ascii="Arial" w:hAnsi="Arial" w:cs="Arial"/>
          <w:color w:val="FF0000"/>
          <w:sz w:val="24"/>
          <w:szCs w:val="24"/>
          <w:u w:val="single"/>
        </w:rPr>
        <w:t>Breakfast – on your own</w:t>
      </w:r>
    </w:p>
    <w:p w:rsidR="00306380" w:rsidRDefault="00306380">
      <w:pPr>
        <w:rPr>
          <w:rFonts w:ascii="Arial" w:hAnsi="Arial" w:cs="Arial"/>
          <w:sz w:val="24"/>
          <w:szCs w:val="24"/>
        </w:rPr>
      </w:pPr>
      <w:r>
        <w:rPr>
          <w:rFonts w:ascii="Arial" w:hAnsi="Arial" w:cs="Arial"/>
          <w:sz w:val="24"/>
          <w:szCs w:val="24"/>
        </w:rPr>
        <w:t xml:space="preserve">Lunch will be provided </w:t>
      </w:r>
      <w:r w:rsidR="00524B40">
        <w:rPr>
          <w:rFonts w:ascii="Arial" w:hAnsi="Arial" w:cs="Arial"/>
          <w:sz w:val="24"/>
          <w:szCs w:val="24"/>
        </w:rPr>
        <w:t xml:space="preserve">by the hotel </w:t>
      </w:r>
    </w:p>
    <w:p w:rsidR="00306380" w:rsidRDefault="00306380">
      <w:pPr>
        <w:rPr>
          <w:rFonts w:ascii="Arial" w:hAnsi="Arial" w:cs="Arial"/>
          <w:sz w:val="24"/>
          <w:szCs w:val="24"/>
        </w:rPr>
      </w:pPr>
      <w:r>
        <w:rPr>
          <w:rFonts w:ascii="Arial" w:hAnsi="Arial" w:cs="Arial"/>
          <w:sz w:val="24"/>
          <w:szCs w:val="24"/>
        </w:rPr>
        <w:t>Dinner will be provided by the hotel</w:t>
      </w:r>
    </w:p>
    <w:p w:rsidR="00306380" w:rsidRPr="00112FD2" w:rsidRDefault="00306380">
      <w:pPr>
        <w:rPr>
          <w:rFonts w:ascii="Arial" w:hAnsi="Arial" w:cs="Arial"/>
          <w:b/>
          <w:sz w:val="24"/>
          <w:szCs w:val="24"/>
        </w:rPr>
      </w:pPr>
      <w:r w:rsidRPr="00112FD2">
        <w:rPr>
          <w:rFonts w:ascii="Arial" w:hAnsi="Arial" w:cs="Arial"/>
          <w:b/>
          <w:sz w:val="24"/>
          <w:szCs w:val="24"/>
        </w:rPr>
        <w:t>June 23</w:t>
      </w:r>
      <w:r w:rsidRPr="00112FD2">
        <w:rPr>
          <w:rFonts w:ascii="Arial" w:hAnsi="Arial" w:cs="Arial"/>
          <w:b/>
          <w:sz w:val="24"/>
          <w:szCs w:val="24"/>
          <w:vertAlign w:val="superscript"/>
        </w:rPr>
        <w:t>rd</w:t>
      </w:r>
      <w:r w:rsidRPr="00112FD2">
        <w:rPr>
          <w:rFonts w:ascii="Arial" w:hAnsi="Arial" w:cs="Arial"/>
          <w:b/>
          <w:sz w:val="24"/>
          <w:szCs w:val="24"/>
        </w:rPr>
        <w:t>:</w:t>
      </w:r>
    </w:p>
    <w:p w:rsidR="00306380" w:rsidRDefault="00306380">
      <w:pPr>
        <w:rPr>
          <w:rFonts w:ascii="Arial" w:hAnsi="Arial" w:cs="Arial"/>
          <w:sz w:val="24"/>
          <w:szCs w:val="24"/>
        </w:rPr>
      </w:pPr>
      <w:r>
        <w:rPr>
          <w:rFonts w:ascii="Arial" w:hAnsi="Arial" w:cs="Arial"/>
          <w:sz w:val="24"/>
          <w:szCs w:val="24"/>
        </w:rPr>
        <w:t>Breakfast will be provided by the hotel</w:t>
      </w:r>
    </w:p>
    <w:p w:rsidR="00306380" w:rsidRDefault="00306380">
      <w:pPr>
        <w:rPr>
          <w:rFonts w:ascii="Arial" w:hAnsi="Arial" w:cs="Arial"/>
          <w:sz w:val="24"/>
          <w:szCs w:val="24"/>
        </w:rPr>
      </w:pPr>
      <w:r>
        <w:rPr>
          <w:rFonts w:ascii="Arial" w:hAnsi="Arial" w:cs="Arial"/>
          <w:sz w:val="24"/>
          <w:szCs w:val="24"/>
        </w:rPr>
        <w:t xml:space="preserve">Lunch </w:t>
      </w:r>
      <w:r w:rsidR="00BF0C67">
        <w:rPr>
          <w:rFonts w:ascii="Arial" w:hAnsi="Arial" w:cs="Arial"/>
          <w:sz w:val="24"/>
          <w:szCs w:val="24"/>
        </w:rPr>
        <w:t>will be provided at the conference</w:t>
      </w:r>
    </w:p>
    <w:p w:rsidR="00BF0C67" w:rsidRDefault="00BF0C67">
      <w:pPr>
        <w:rPr>
          <w:rFonts w:ascii="Arial" w:hAnsi="Arial" w:cs="Arial"/>
          <w:sz w:val="24"/>
          <w:szCs w:val="24"/>
        </w:rPr>
      </w:pPr>
      <w:r>
        <w:rPr>
          <w:rFonts w:ascii="Arial" w:hAnsi="Arial" w:cs="Arial"/>
          <w:sz w:val="24"/>
          <w:szCs w:val="24"/>
        </w:rPr>
        <w:t>Dinner will be provided by the hotel</w:t>
      </w:r>
    </w:p>
    <w:p w:rsidR="00BF0C67" w:rsidRPr="00112FD2" w:rsidRDefault="00BF0C67">
      <w:pPr>
        <w:rPr>
          <w:rFonts w:ascii="Arial" w:hAnsi="Arial" w:cs="Arial"/>
          <w:b/>
          <w:sz w:val="24"/>
          <w:szCs w:val="24"/>
        </w:rPr>
      </w:pPr>
      <w:r w:rsidRPr="00112FD2">
        <w:rPr>
          <w:rFonts w:ascii="Arial" w:hAnsi="Arial" w:cs="Arial"/>
          <w:b/>
          <w:sz w:val="24"/>
          <w:szCs w:val="24"/>
        </w:rPr>
        <w:t>June 24</w:t>
      </w:r>
      <w:r w:rsidRPr="00112FD2">
        <w:rPr>
          <w:rFonts w:ascii="Arial" w:hAnsi="Arial" w:cs="Arial"/>
          <w:b/>
          <w:sz w:val="24"/>
          <w:szCs w:val="24"/>
          <w:vertAlign w:val="superscript"/>
        </w:rPr>
        <w:t>th</w:t>
      </w:r>
      <w:r w:rsidRPr="00112FD2">
        <w:rPr>
          <w:rFonts w:ascii="Arial" w:hAnsi="Arial" w:cs="Arial"/>
          <w:b/>
          <w:sz w:val="24"/>
          <w:szCs w:val="24"/>
        </w:rPr>
        <w:t xml:space="preserve">: </w:t>
      </w:r>
    </w:p>
    <w:p w:rsidR="00BF0C67" w:rsidRPr="00BF0C67" w:rsidRDefault="00BF0C67" w:rsidP="00BF0C67">
      <w:pPr>
        <w:rPr>
          <w:rFonts w:ascii="Arial" w:hAnsi="Arial" w:cs="Arial"/>
          <w:sz w:val="24"/>
          <w:szCs w:val="24"/>
        </w:rPr>
      </w:pPr>
      <w:r w:rsidRPr="00BF0C67">
        <w:rPr>
          <w:rFonts w:ascii="Arial" w:hAnsi="Arial" w:cs="Arial"/>
          <w:sz w:val="24"/>
          <w:szCs w:val="24"/>
        </w:rPr>
        <w:t xml:space="preserve">Breakfast will be provided by the </w:t>
      </w:r>
      <w:r w:rsidR="00524B40">
        <w:rPr>
          <w:rFonts w:ascii="Arial" w:hAnsi="Arial" w:cs="Arial"/>
          <w:sz w:val="24"/>
          <w:szCs w:val="24"/>
        </w:rPr>
        <w:t>conference</w:t>
      </w:r>
    </w:p>
    <w:p w:rsidR="00D21BB7" w:rsidRDefault="00BF0C67">
      <w:pPr>
        <w:rPr>
          <w:rFonts w:ascii="Arial" w:hAnsi="Arial" w:cs="Arial"/>
          <w:sz w:val="24"/>
          <w:szCs w:val="24"/>
        </w:rPr>
      </w:pPr>
      <w:r w:rsidRPr="00BF0C67">
        <w:rPr>
          <w:rFonts w:ascii="Arial" w:hAnsi="Arial" w:cs="Arial"/>
          <w:sz w:val="24"/>
          <w:szCs w:val="24"/>
        </w:rPr>
        <w:t xml:space="preserve">Lunch will be provided at the </w:t>
      </w:r>
      <w:r w:rsidR="00524B40">
        <w:rPr>
          <w:rFonts w:ascii="Arial" w:hAnsi="Arial" w:cs="Arial"/>
          <w:sz w:val="24"/>
          <w:szCs w:val="24"/>
        </w:rPr>
        <w:t>hotel</w:t>
      </w:r>
    </w:p>
    <w:p w:rsidR="00DD2BA4" w:rsidRDefault="00DD2BA4">
      <w:pPr>
        <w:rPr>
          <w:rFonts w:ascii="Arial" w:hAnsi="Arial" w:cs="Arial"/>
          <w:color w:val="FF0000"/>
          <w:sz w:val="24"/>
          <w:szCs w:val="24"/>
        </w:rPr>
      </w:pPr>
      <w:r w:rsidRPr="00D35E2E">
        <w:rPr>
          <w:rFonts w:ascii="Arial" w:hAnsi="Arial" w:cs="Arial"/>
          <w:color w:val="FF0000"/>
          <w:sz w:val="24"/>
          <w:szCs w:val="24"/>
        </w:rPr>
        <w:t>Dinner – on your own</w:t>
      </w:r>
    </w:p>
    <w:p w:rsidR="00DB2368" w:rsidRPr="00D35E2E" w:rsidRDefault="00DB2368" w:rsidP="00D35E2E">
      <w:pPr>
        <w:rPr>
          <w:rFonts w:ascii="Arial" w:hAnsi="Arial" w:cs="Arial"/>
          <w:color w:val="FF0000"/>
          <w:sz w:val="24"/>
          <w:szCs w:val="24"/>
        </w:rPr>
      </w:pPr>
      <w:bookmarkStart w:id="0" w:name="_GoBack"/>
      <w:bookmarkEnd w:id="0"/>
    </w:p>
    <w:sectPr w:rsidR="00DB2368" w:rsidRPr="00D35E2E" w:rsidSect="00D35E2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545" w:rsidRDefault="00D34545" w:rsidP="009B576D">
      <w:pPr>
        <w:spacing w:after="0" w:line="240" w:lineRule="auto"/>
      </w:pPr>
      <w:r>
        <w:separator/>
      </w:r>
    </w:p>
  </w:endnote>
  <w:endnote w:type="continuationSeparator" w:id="0">
    <w:p w:rsidR="00D34545" w:rsidRDefault="00D34545" w:rsidP="009B5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Libre Franklin Black">
    <w:panose1 w:val="00000A00000000000000"/>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76D" w:rsidRDefault="009B57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76D" w:rsidRDefault="009B57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76D" w:rsidRDefault="009B57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545" w:rsidRDefault="00D34545" w:rsidP="009B576D">
      <w:pPr>
        <w:spacing w:after="0" w:line="240" w:lineRule="auto"/>
      </w:pPr>
      <w:r>
        <w:separator/>
      </w:r>
    </w:p>
  </w:footnote>
  <w:footnote w:type="continuationSeparator" w:id="0">
    <w:p w:rsidR="00D34545" w:rsidRDefault="00D34545" w:rsidP="009B57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76D" w:rsidRDefault="009B57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76D" w:rsidRDefault="009B57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76D" w:rsidRPr="005F4626" w:rsidRDefault="009B576D" w:rsidP="009B576D">
    <w:pPr>
      <w:pStyle w:val="Header"/>
      <w:tabs>
        <w:tab w:val="left" w:pos="2038"/>
        <w:tab w:val="center" w:pos="5400"/>
      </w:tabs>
      <w:jc w:val="center"/>
      <w:rPr>
        <w:rFonts w:ascii="Libre Franklin Black" w:hAnsi="Libre Franklin Black"/>
        <w:b/>
        <w:color w:val="215E87"/>
        <w:szCs w:val="28"/>
      </w:rPr>
    </w:pPr>
    <w:r w:rsidRPr="005F4626">
      <w:rPr>
        <w:rFonts w:ascii="Libre Franklin Black" w:hAnsi="Libre Franklin Black"/>
        <w:noProof/>
        <w:color w:val="215E87"/>
      </w:rPr>
      <w:drawing>
        <wp:anchor distT="0" distB="0" distL="114300" distR="114300" simplePos="0" relativeHeight="251659264" behindDoc="1" locked="0" layoutInCell="1" allowOverlap="1" wp14:anchorId="486E4601" wp14:editId="49806BA8">
          <wp:simplePos x="0" y="0"/>
          <wp:positionH relativeFrom="margin">
            <wp:posOffset>-35560</wp:posOffset>
          </wp:positionH>
          <wp:positionV relativeFrom="paragraph">
            <wp:posOffset>-114935</wp:posOffset>
          </wp:positionV>
          <wp:extent cx="1670050" cy="4533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SP_Horizontal_Col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0050" cy="453390"/>
                  </a:xfrm>
                  <a:prstGeom prst="rect">
                    <a:avLst/>
                  </a:prstGeom>
                </pic:spPr>
              </pic:pic>
            </a:graphicData>
          </a:graphic>
        </wp:anchor>
      </w:drawing>
    </w:r>
    <w:r w:rsidRPr="005F4626">
      <w:rPr>
        <w:rFonts w:ascii="Libre Franklin Black" w:hAnsi="Libre Franklin Black"/>
        <w:b/>
        <w:color w:val="215E87"/>
        <w:szCs w:val="28"/>
      </w:rPr>
      <w:t>PST RESOURCE OVERVIEW</w:t>
    </w:r>
  </w:p>
  <w:p w:rsidR="009B576D" w:rsidRDefault="009B576D">
    <w:pPr>
      <w:pStyle w:val="Header"/>
    </w:pPr>
  </w:p>
  <w:p w:rsidR="009B576D" w:rsidRDefault="009B57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53431C"/>
    <w:multiLevelType w:val="hybridMultilevel"/>
    <w:tmpl w:val="C1A8D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6C48A5"/>
    <w:multiLevelType w:val="hybridMultilevel"/>
    <w:tmpl w:val="0228F242"/>
    <w:lvl w:ilvl="0" w:tplc="391402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D778BC"/>
    <w:multiLevelType w:val="hybridMultilevel"/>
    <w:tmpl w:val="201EA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BB1B2C"/>
    <w:multiLevelType w:val="hybridMultilevel"/>
    <w:tmpl w:val="AF44770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302D95"/>
    <w:multiLevelType w:val="hybridMultilevel"/>
    <w:tmpl w:val="E38053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6D4912"/>
    <w:multiLevelType w:val="hybridMultilevel"/>
    <w:tmpl w:val="0CEE8756"/>
    <w:lvl w:ilvl="0" w:tplc="0409001B">
      <w:start w:val="1"/>
      <w:numFmt w:val="lowerRoman"/>
      <w:lvlText w:val="%1."/>
      <w:lvlJc w:val="righ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759536E9"/>
    <w:multiLevelType w:val="hybridMultilevel"/>
    <w:tmpl w:val="9236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47C"/>
    <w:rsid w:val="00092206"/>
    <w:rsid w:val="00112FD2"/>
    <w:rsid w:val="00135599"/>
    <w:rsid w:val="001600F8"/>
    <w:rsid w:val="00180EB2"/>
    <w:rsid w:val="001D2991"/>
    <w:rsid w:val="00306380"/>
    <w:rsid w:val="0039340F"/>
    <w:rsid w:val="00414049"/>
    <w:rsid w:val="004370E9"/>
    <w:rsid w:val="004942C8"/>
    <w:rsid w:val="00524B40"/>
    <w:rsid w:val="005F547C"/>
    <w:rsid w:val="00627846"/>
    <w:rsid w:val="007412F9"/>
    <w:rsid w:val="00794F49"/>
    <w:rsid w:val="007E5E7F"/>
    <w:rsid w:val="00880AB6"/>
    <w:rsid w:val="009B576D"/>
    <w:rsid w:val="00A745FE"/>
    <w:rsid w:val="00B052BC"/>
    <w:rsid w:val="00BF0C67"/>
    <w:rsid w:val="00C95D62"/>
    <w:rsid w:val="00CC0B38"/>
    <w:rsid w:val="00CD2953"/>
    <w:rsid w:val="00D21BB7"/>
    <w:rsid w:val="00D34545"/>
    <w:rsid w:val="00D35E2E"/>
    <w:rsid w:val="00DB2368"/>
    <w:rsid w:val="00DD2BA4"/>
    <w:rsid w:val="00DD6F88"/>
    <w:rsid w:val="00F34C9C"/>
    <w:rsid w:val="00FC4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E8988E-9770-724C-9FB3-B8F28355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be">
    <w:name w:val="_xbe"/>
    <w:basedOn w:val="DefaultParagraphFont"/>
    <w:rsid w:val="004942C8"/>
  </w:style>
  <w:style w:type="character" w:styleId="Hyperlink">
    <w:name w:val="Hyperlink"/>
    <w:basedOn w:val="DefaultParagraphFont"/>
    <w:uiPriority w:val="99"/>
    <w:unhideWhenUsed/>
    <w:rsid w:val="00A745FE"/>
    <w:rPr>
      <w:color w:val="0000FF" w:themeColor="hyperlink"/>
      <w:u w:val="single"/>
    </w:rPr>
  </w:style>
  <w:style w:type="paragraph" w:styleId="ListParagraph">
    <w:name w:val="List Paragraph"/>
    <w:basedOn w:val="Normal"/>
    <w:uiPriority w:val="34"/>
    <w:qFormat/>
    <w:rsid w:val="00D21BB7"/>
    <w:pPr>
      <w:ind w:left="720"/>
      <w:contextualSpacing/>
    </w:pPr>
  </w:style>
  <w:style w:type="table" w:styleId="TableGrid">
    <w:name w:val="Table Grid"/>
    <w:basedOn w:val="TableNormal"/>
    <w:uiPriority w:val="39"/>
    <w:rsid w:val="00741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0A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AB6"/>
    <w:rPr>
      <w:rFonts w:ascii="Segoe UI" w:hAnsi="Segoe UI" w:cs="Segoe UI"/>
      <w:sz w:val="18"/>
      <w:szCs w:val="18"/>
    </w:rPr>
  </w:style>
  <w:style w:type="paragraph" w:styleId="Header">
    <w:name w:val="header"/>
    <w:basedOn w:val="Normal"/>
    <w:link w:val="HeaderChar"/>
    <w:uiPriority w:val="99"/>
    <w:unhideWhenUsed/>
    <w:rsid w:val="009B5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76D"/>
  </w:style>
  <w:style w:type="paragraph" w:styleId="Footer">
    <w:name w:val="footer"/>
    <w:basedOn w:val="Normal"/>
    <w:link w:val="FooterChar"/>
    <w:uiPriority w:val="99"/>
    <w:unhideWhenUsed/>
    <w:rsid w:val="009B5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iel.org/fc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544</Words>
  <Characters>3678</Characters>
  <Application>Microsoft Office Word</Application>
  <DocSecurity>0</DocSecurity>
  <Lines>1226</Lines>
  <Paragraphs>281</Paragraphs>
  <ScaleCrop>false</ScaleCrop>
  <HeadingPairs>
    <vt:vector size="2" baseType="variant">
      <vt:variant>
        <vt:lpstr>Title</vt:lpstr>
      </vt:variant>
      <vt:variant>
        <vt:i4>1</vt:i4>
      </vt:variant>
    </vt:vector>
  </HeadingPairs>
  <TitlesOfParts>
    <vt:vector size="1" baseType="lpstr">
      <vt:lpstr/>
    </vt:vector>
  </TitlesOfParts>
  <Company>First 5 LA</Company>
  <LinksUpToDate>false</LinksUpToDate>
  <CharactersWithSpaces>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Almonte</dc:creator>
  <cp:lastModifiedBy>Arthur Argomaniz</cp:lastModifiedBy>
  <cp:revision>6</cp:revision>
  <cp:lastPrinted>2017-06-07T23:48:00Z</cp:lastPrinted>
  <dcterms:created xsi:type="dcterms:W3CDTF">2017-06-09T17:39:00Z</dcterms:created>
  <dcterms:modified xsi:type="dcterms:W3CDTF">2019-03-08T19:16:00Z</dcterms:modified>
</cp:coreProperties>
</file>