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FB126" w14:textId="77777777" w:rsidR="00B82F9B" w:rsidRDefault="00B82F9B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27A2ABEE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4EBE42E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746A2A95" w14:textId="7FBF5F9F" w:rsidR="00994239" w:rsidRDefault="0089465E" w:rsidP="00994239">
            <w:r>
              <w:t>Palmdale Facebook Engagement Report</w:t>
            </w:r>
          </w:p>
          <w:p w14:paraId="017CB119" w14:textId="77777777" w:rsidR="00C157A1" w:rsidRDefault="00C157A1" w:rsidP="0089465E"/>
        </w:tc>
      </w:tr>
      <w:tr w:rsidR="00B82F9B" w14:paraId="491C9B49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26AA8482" w14:textId="1092D72C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76AA334C" w14:textId="77777777" w:rsidR="007A6729" w:rsidRDefault="007A6729" w:rsidP="00B41F2E">
            <w:pPr>
              <w:ind w:left="360" w:hanging="270"/>
            </w:pPr>
          </w:p>
          <w:p w14:paraId="7A7ED86A" w14:textId="77777777" w:rsidR="007A6729" w:rsidRDefault="007A6729" w:rsidP="00B41F2E">
            <w:pPr>
              <w:ind w:left="360" w:hanging="270"/>
            </w:pPr>
          </w:p>
          <w:p w14:paraId="6F414F05" w14:textId="77777777" w:rsidR="007A6729" w:rsidRDefault="007A6729" w:rsidP="00B41F2E">
            <w:pPr>
              <w:ind w:left="360" w:hanging="270"/>
            </w:pPr>
          </w:p>
          <w:p w14:paraId="37815E0A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79017CC5" w14:textId="1A57F17A" w:rsidR="00B82F9B" w:rsidRDefault="0089465E">
            <w:r>
              <w:t>Presentation tool for community members to detail how Facebook is being used as a tool for engagement.</w:t>
            </w:r>
          </w:p>
        </w:tc>
      </w:tr>
      <w:tr w:rsidR="00B82F9B" w14:paraId="18BE743E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697E13F6" w14:textId="77777777" w:rsidR="00B82F9B" w:rsidRDefault="00B82F9B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  <w:p w14:paraId="24D0B968" w14:textId="77777777" w:rsidR="007A6729" w:rsidRDefault="007A6729" w:rsidP="00B41F2E">
            <w:pPr>
              <w:ind w:left="360" w:hanging="270"/>
            </w:pPr>
          </w:p>
          <w:p w14:paraId="766599FA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32D10BCD" w14:textId="17927F9F" w:rsidR="00B82F9B" w:rsidRDefault="0089465E" w:rsidP="00DF6D6A">
            <w:r>
              <w:t>Best Start Partnership Support Team</w:t>
            </w:r>
          </w:p>
        </w:tc>
      </w:tr>
      <w:tr w:rsidR="00B82F9B" w14:paraId="1AC0E04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5D7E2DE9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4CB4371C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38B3037D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4699B5D7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11E1D45F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1F9CFD22" w14:textId="2E6D01FB" w:rsidR="00994239" w:rsidRDefault="00994239">
            <w:r>
              <w:t>Th</w:t>
            </w:r>
            <w:r w:rsidR="0089465E">
              <w:t xml:space="preserve">is tool should be used </w:t>
            </w:r>
            <w:r w:rsidR="00982E70">
              <w:t xml:space="preserve">to present to community members the level of engagement on Facebook. </w:t>
            </w:r>
          </w:p>
          <w:p w14:paraId="64A7B2CD" w14:textId="77777777" w:rsidR="00994239" w:rsidRDefault="00994239"/>
          <w:p w14:paraId="10835E2F" w14:textId="77777777" w:rsidR="00B82F9B" w:rsidRDefault="00B82F9B"/>
        </w:tc>
      </w:tr>
      <w:tr w:rsidR="00B82F9B" w14:paraId="33466155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468EE43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788984CF" w14:textId="07E96895" w:rsidR="007A6729" w:rsidRDefault="00DF6D6A">
            <w:r>
              <w:t>Th</w:t>
            </w:r>
            <w:r w:rsidR="00982E70">
              <w:t>is document is useful as it details hard data on engagement through Facebook for a particular community. This can help the group better understand their impact through social media.</w:t>
            </w:r>
          </w:p>
          <w:p w14:paraId="3A993F8F" w14:textId="77777777" w:rsidR="007A6729" w:rsidRDefault="007A6729"/>
          <w:p w14:paraId="242825FF" w14:textId="77777777" w:rsidR="007A6729" w:rsidRDefault="007A6729"/>
        </w:tc>
      </w:tr>
    </w:tbl>
    <w:p w14:paraId="2E10CE79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BE5CF" w14:textId="77777777" w:rsidR="0051126E" w:rsidRDefault="0051126E" w:rsidP="0072452B">
      <w:r>
        <w:separator/>
      </w:r>
    </w:p>
  </w:endnote>
  <w:endnote w:type="continuationSeparator" w:id="0">
    <w:p w14:paraId="5BA02BB5" w14:textId="77777777" w:rsidR="0051126E" w:rsidRDefault="0051126E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22C7" w14:textId="77777777" w:rsidR="007C1EA9" w:rsidRDefault="007C1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A8E62" w14:textId="77777777" w:rsidR="007C1EA9" w:rsidRDefault="007C1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6A85" w14:textId="77777777" w:rsidR="007C1EA9" w:rsidRDefault="007C1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A102E" w14:textId="77777777" w:rsidR="0051126E" w:rsidRDefault="0051126E" w:rsidP="0072452B">
      <w:r>
        <w:separator/>
      </w:r>
    </w:p>
  </w:footnote>
  <w:footnote w:type="continuationSeparator" w:id="0">
    <w:p w14:paraId="74E34BAE" w14:textId="77777777" w:rsidR="0051126E" w:rsidRDefault="0051126E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56E09" w14:textId="77777777" w:rsidR="007C1EA9" w:rsidRDefault="007C1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0A57F" w14:textId="77777777" w:rsidR="007C1EA9" w:rsidRPr="005F4626" w:rsidRDefault="007C1EA9" w:rsidP="007C1EA9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4439B00F" wp14:editId="74240EC1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421055BA" w14:textId="77777777" w:rsidR="0072452B" w:rsidRDefault="0072452B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E7BB" w14:textId="77777777" w:rsidR="007C1EA9" w:rsidRDefault="007C1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4A6"/>
    <w:multiLevelType w:val="hybridMultilevel"/>
    <w:tmpl w:val="7398F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4C85"/>
    <w:multiLevelType w:val="hybridMultilevel"/>
    <w:tmpl w:val="E1FE7A86"/>
    <w:lvl w:ilvl="0" w:tplc="FA90F6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37B8"/>
    <w:multiLevelType w:val="multilevel"/>
    <w:tmpl w:val="A9467724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016D8C"/>
    <w:rsid w:val="0051126E"/>
    <w:rsid w:val="00566F27"/>
    <w:rsid w:val="005C14E6"/>
    <w:rsid w:val="005E5F21"/>
    <w:rsid w:val="006F55D1"/>
    <w:rsid w:val="0072452B"/>
    <w:rsid w:val="007A6729"/>
    <w:rsid w:val="007C0411"/>
    <w:rsid w:val="007C1EA9"/>
    <w:rsid w:val="0089465E"/>
    <w:rsid w:val="00982E70"/>
    <w:rsid w:val="00994239"/>
    <w:rsid w:val="009D1B73"/>
    <w:rsid w:val="00B41F2E"/>
    <w:rsid w:val="00B82F9B"/>
    <w:rsid w:val="00BD38CC"/>
    <w:rsid w:val="00C157A1"/>
    <w:rsid w:val="00D048E1"/>
    <w:rsid w:val="00D9528A"/>
    <w:rsid w:val="00D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F035"/>
  <w15:chartTrackingRefBased/>
  <w15:docId w15:val="{92244BD3-7C12-DA4E-AC18-4AC6721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3</cp:revision>
  <dcterms:created xsi:type="dcterms:W3CDTF">2019-02-25T10:36:00Z</dcterms:created>
  <dcterms:modified xsi:type="dcterms:W3CDTF">2019-02-27T11:51:00Z</dcterms:modified>
</cp:coreProperties>
</file>